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2B5B" w14:textId="3019212B" w:rsidR="00E27B19" w:rsidRPr="009C78F6" w:rsidRDefault="00E27B19" w:rsidP="009C78F6">
      <w:pPr>
        <w:rPr>
          <w:b/>
          <w:bCs/>
        </w:rPr>
      </w:pPr>
      <w:r w:rsidRPr="009C78F6">
        <w:rPr>
          <w:b/>
          <w:bCs/>
        </w:rPr>
        <w:t>Les impacts humains sur les populations de Lynx ibérique</w:t>
      </w:r>
      <w:r w:rsidR="009C78F6">
        <w:rPr>
          <w:b/>
          <w:bCs/>
        </w:rPr>
        <w:t xml:space="preserve"> : </w:t>
      </w:r>
      <w:r w:rsidR="009C78F6" w:rsidRPr="009C78F6">
        <w:t>é</w:t>
      </w:r>
      <w:r w:rsidR="00513828" w:rsidRPr="009C78F6">
        <w:t>léments de réponse</w:t>
      </w:r>
      <w:r w:rsidRPr="009C78F6">
        <w:t xml:space="preserve">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700"/>
        <w:gridCol w:w="8218"/>
      </w:tblGrid>
      <w:tr w:rsidR="00B210B2" w:rsidRPr="009C78F6" w14:paraId="4301A557" w14:textId="77777777" w:rsidTr="00E10A48">
        <w:tc>
          <w:tcPr>
            <w:tcW w:w="1700" w:type="dxa"/>
          </w:tcPr>
          <w:p w14:paraId="28CA32E7" w14:textId="77777777" w:rsidR="00B210B2" w:rsidRPr="009C78F6" w:rsidRDefault="00B210B2" w:rsidP="00055721">
            <w:pPr>
              <w:rPr>
                <w:b/>
                <w:bCs/>
                <w:sz w:val="20"/>
                <w:szCs w:val="20"/>
              </w:rPr>
            </w:pPr>
            <w:r w:rsidRPr="009C78F6">
              <w:rPr>
                <w:b/>
                <w:bCs/>
                <w:sz w:val="20"/>
                <w:szCs w:val="20"/>
              </w:rPr>
              <w:t>Documents</w:t>
            </w:r>
          </w:p>
        </w:tc>
        <w:tc>
          <w:tcPr>
            <w:tcW w:w="8218" w:type="dxa"/>
          </w:tcPr>
          <w:p w14:paraId="700F9085" w14:textId="77777777" w:rsidR="00B210B2" w:rsidRPr="009C78F6" w:rsidRDefault="00B210B2" w:rsidP="00055721">
            <w:pPr>
              <w:rPr>
                <w:b/>
                <w:bCs/>
                <w:sz w:val="20"/>
                <w:szCs w:val="20"/>
              </w:rPr>
            </w:pPr>
            <w:r w:rsidRPr="009C78F6">
              <w:rPr>
                <w:b/>
                <w:bCs/>
                <w:sz w:val="20"/>
                <w:szCs w:val="20"/>
              </w:rPr>
              <w:t>Notions attendues</w:t>
            </w:r>
          </w:p>
        </w:tc>
      </w:tr>
      <w:tr w:rsidR="00B210B2" w:rsidRPr="009C78F6" w14:paraId="5DECD0AA" w14:textId="77777777" w:rsidTr="00E10A48">
        <w:tc>
          <w:tcPr>
            <w:tcW w:w="1700" w:type="dxa"/>
          </w:tcPr>
          <w:p w14:paraId="3130E5C1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Vidéo 1</w:t>
            </w:r>
          </w:p>
        </w:tc>
        <w:tc>
          <w:tcPr>
            <w:tcW w:w="8218" w:type="dxa"/>
          </w:tcPr>
          <w:p w14:paraId="3BEAED36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Félin, milieu de vie, chasse le lapin</w:t>
            </w:r>
          </w:p>
        </w:tc>
      </w:tr>
      <w:tr w:rsidR="00B210B2" w:rsidRPr="009C78F6" w14:paraId="2AA5D1FF" w14:textId="77777777" w:rsidTr="00E10A48">
        <w:tc>
          <w:tcPr>
            <w:tcW w:w="1700" w:type="dxa"/>
          </w:tcPr>
          <w:p w14:paraId="610DF401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1</w:t>
            </w:r>
          </w:p>
        </w:tc>
        <w:tc>
          <w:tcPr>
            <w:tcW w:w="8218" w:type="dxa"/>
          </w:tcPr>
          <w:p w14:paraId="6F56B9EE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Espèce menacée, dans le sud de l’Espagne, deux populations isolées en 2003 = </w:t>
            </w:r>
            <w:r w:rsidRPr="009C78F6">
              <w:rPr>
                <w:b/>
                <w:bCs/>
                <w:sz w:val="20"/>
                <w:szCs w:val="20"/>
              </w:rPr>
              <w:t>FRAGMENTATION HABITAT</w:t>
            </w:r>
          </w:p>
        </w:tc>
      </w:tr>
      <w:tr w:rsidR="00B210B2" w:rsidRPr="009C78F6" w14:paraId="51CA7D67" w14:textId="77777777" w:rsidTr="00E10A48">
        <w:tc>
          <w:tcPr>
            <w:tcW w:w="1700" w:type="dxa"/>
          </w:tcPr>
          <w:p w14:paraId="3675EB7E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4</w:t>
            </w:r>
          </w:p>
        </w:tc>
        <w:tc>
          <w:tcPr>
            <w:tcW w:w="8218" w:type="dxa"/>
          </w:tcPr>
          <w:p w14:paraId="64D82207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1900 : pop estimée à 100 000 lynx</w:t>
            </w:r>
          </w:p>
          <w:p w14:paraId="529E5DE7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Jusqu’années 2000 : chute de la population à moins de 100 individus </w:t>
            </w:r>
          </w:p>
          <w:p w14:paraId="20854E52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Depuis la mise en place du programme </w:t>
            </w:r>
            <w:proofErr w:type="spellStart"/>
            <w:r w:rsidRPr="009C78F6">
              <w:rPr>
                <w:sz w:val="20"/>
                <w:szCs w:val="20"/>
              </w:rPr>
              <w:t>Iberlince</w:t>
            </w:r>
            <w:proofErr w:type="spellEnd"/>
            <w:r w:rsidRPr="009C78F6">
              <w:rPr>
                <w:sz w:val="20"/>
                <w:szCs w:val="20"/>
              </w:rPr>
              <w:t>, la population n’a cessé d’augmenter : 2017 450 individus</w:t>
            </w:r>
          </w:p>
        </w:tc>
      </w:tr>
      <w:tr w:rsidR="00B210B2" w:rsidRPr="009C78F6" w14:paraId="5FE9D725" w14:textId="77777777" w:rsidTr="00E10A48">
        <w:tc>
          <w:tcPr>
            <w:tcW w:w="1700" w:type="dxa"/>
          </w:tcPr>
          <w:p w14:paraId="6039C417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Article UICN</w:t>
            </w:r>
          </w:p>
        </w:tc>
        <w:tc>
          <w:tcPr>
            <w:tcW w:w="8218" w:type="dxa"/>
          </w:tcPr>
          <w:p w14:paraId="232480DF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Population actuelle : 2000 individus</w:t>
            </w:r>
          </w:p>
        </w:tc>
      </w:tr>
      <w:tr w:rsidR="00B210B2" w:rsidRPr="009C78F6" w14:paraId="3E0B33D1" w14:textId="77777777" w:rsidTr="00E10A48">
        <w:tc>
          <w:tcPr>
            <w:tcW w:w="1700" w:type="dxa"/>
          </w:tcPr>
          <w:p w14:paraId="28EF9E67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2</w:t>
            </w:r>
          </w:p>
        </w:tc>
        <w:tc>
          <w:tcPr>
            <w:tcW w:w="8218" w:type="dxa"/>
          </w:tcPr>
          <w:p w14:paraId="0B9CA7D8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Années 90-2003 : activités humaines causent 40% des décès, populations de lapins peu denses 1,5/ha ayant une origine humaine (myxomatose, chasse) = </w:t>
            </w:r>
            <w:r w:rsidRPr="009C78F6">
              <w:rPr>
                <w:b/>
                <w:bCs/>
                <w:sz w:val="20"/>
                <w:szCs w:val="20"/>
              </w:rPr>
              <w:t>IMPACTS NEGATIFS SUR POP DE LYNX</w:t>
            </w:r>
          </w:p>
          <w:p w14:paraId="13DFB574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Années 2006-2010 : mortalité d’origine humaine sous 10%, densité de lapins x3 = </w:t>
            </w:r>
            <w:r w:rsidRPr="009C78F6">
              <w:rPr>
                <w:b/>
                <w:bCs/>
                <w:sz w:val="20"/>
                <w:szCs w:val="20"/>
              </w:rPr>
              <w:t>IMPACTS POSITIFS SUR POP LYNX</w:t>
            </w:r>
          </w:p>
        </w:tc>
      </w:tr>
      <w:tr w:rsidR="00B210B2" w:rsidRPr="009C78F6" w14:paraId="6E97675F" w14:textId="77777777" w:rsidTr="00E10A48">
        <w:tc>
          <w:tcPr>
            <w:tcW w:w="1700" w:type="dxa"/>
          </w:tcPr>
          <w:p w14:paraId="4ECFA80D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6</w:t>
            </w:r>
          </w:p>
        </w:tc>
        <w:tc>
          <w:tcPr>
            <w:tcW w:w="8218" w:type="dxa"/>
          </w:tcPr>
          <w:p w14:paraId="0F6ECD5F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Moindre diversité génétique dans les populations espagnoles par rapport au Lynx boréal. </w:t>
            </w:r>
          </w:p>
          <w:p w14:paraId="28C97667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Région Sierra Morena : population petite, diversité génétique d’environ 2/3 de celle de la pop de référence</w:t>
            </w:r>
          </w:p>
          <w:p w14:paraId="53D00C6F" w14:textId="10DC38CD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Région </w:t>
            </w:r>
            <w:proofErr w:type="spellStart"/>
            <w:r w:rsidRPr="009C78F6">
              <w:rPr>
                <w:sz w:val="20"/>
                <w:szCs w:val="20"/>
              </w:rPr>
              <w:t>Donana</w:t>
            </w:r>
            <w:proofErr w:type="spellEnd"/>
            <w:r w:rsidRPr="009C78F6">
              <w:rPr>
                <w:sz w:val="20"/>
                <w:szCs w:val="20"/>
              </w:rPr>
              <w:t xml:space="preserve"> : population très </w:t>
            </w:r>
            <w:r w:rsidR="00E66CBF" w:rsidRPr="009C78F6">
              <w:rPr>
                <w:sz w:val="20"/>
                <w:szCs w:val="20"/>
              </w:rPr>
              <w:t>petite, diversité</w:t>
            </w:r>
            <w:r w:rsidRPr="009C78F6">
              <w:rPr>
                <w:sz w:val="20"/>
                <w:szCs w:val="20"/>
              </w:rPr>
              <w:t xml:space="preserve"> encore plus faible, d’environ 1/3 de celle de la pop de référence</w:t>
            </w:r>
          </w:p>
          <w:p w14:paraId="6F79CEF2" w14:textId="6B7BDB19" w:rsidR="00B210B2" w:rsidRPr="009C78F6" w:rsidRDefault="00B210B2" w:rsidP="00055721">
            <w:pPr>
              <w:rPr>
                <w:b/>
                <w:bCs/>
                <w:sz w:val="20"/>
                <w:szCs w:val="20"/>
              </w:rPr>
            </w:pPr>
            <w:r w:rsidRPr="009C78F6">
              <w:rPr>
                <w:b/>
                <w:bCs/>
                <w:sz w:val="20"/>
                <w:szCs w:val="20"/>
              </w:rPr>
              <w:t>+ la Pop est isolée et petite =&gt; + FORTE DERIVE GENETIQUE</w:t>
            </w:r>
          </w:p>
        </w:tc>
      </w:tr>
      <w:tr w:rsidR="00B210B2" w:rsidRPr="009C78F6" w14:paraId="5B1B7DDC" w14:textId="77777777" w:rsidTr="00E10A48">
        <w:tc>
          <w:tcPr>
            <w:tcW w:w="1700" w:type="dxa"/>
          </w:tcPr>
          <w:p w14:paraId="41659B5A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3</w:t>
            </w:r>
          </w:p>
        </w:tc>
        <w:tc>
          <w:tcPr>
            <w:tcW w:w="8218" w:type="dxa"/>
          </w:tcPr>
          <w:p w14:paraId="72059E7D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Origine des impacts positifs : programme de conservation européen Life -&gt; projet </w:t>
            </w:r>
            <w:proofErr w:type="spellStart"/>
            <w:r w:rsidRPr="009C78F6">
              <w:rPr>
                <w:sz w:val="20"/>
                <w:szCs w:val="20"/>
              </w:rPr>
              <w:t>Iberlince</w:t>
            </w:r>
            <w:proofErr w:type="spellEnd"/>
          </w:p>
          <w:p w14:paraId="5C9E1699" w14:textId="77777777" w:rsidR="00B210B2" w:rsidRPr="009C78F6" w:rsidRDefault="00B210B2" w:rsidP="0005572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Aires protégées, réintroduction de lapins, patrouilles de garde-forestiers, informations etc.</w:t>
            </w:r>
          </w:p>
          <w:p w14:paraId="37D5C8B8" w14:textId="77777777" w:rsidR="00B210B2" w:rsidRPr="009C78F6" w:rsidRDefault="00B210B2" w:rsidP="0005572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Amélioration de la diversité génétique du lynx (repro en captivité, échanges d’individus…)</w:t>
            </w:r>
          </w:p>
        </w:tc>
      </w:tr>
      <w:tr w:rsidR="00B210B2" w:rsidRPr="009C78F6" w14:paraId="18C81697" w14:textId="77777777" w:rsidTr="00E10A48">
        <w:tc>
          <w:tcPr>
            <w:tcW w:w="1700" w:type="dxa"/>
          </w:tcPr>
          <w:p w14:paraId="48B83FA2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Article UICN</w:t>
            </w:r>
          </w:p>
        </w:tc>
        <w:tc>
          <w:tcPr>
            <w:tcW w:w="8218" w:type="dxa"/>
          </w:tcPr>
          <w:p w14:paraId="5F6DF41B" w14:textId="77777777" w:rsidR="00B210B2" w:rsidRPr="009C78F6" w:rsidRDefault="00B210B2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L’UICN a reconsidéré le classement du Lynx ibérique sur la liste rouge des espèces menacées. Il est passé de « en danger » à « vulnérable ». </w:t>
            </w:r>
            <w:r w:rsidRPr="009C78F6">
              <w:rPr>
                <w:b/>
                <w:bCs/>
                <w:sz w:val="20"/>
                <w:szCs w:val="20"/>
              </w:rPr>
              <w:t>BONNE NOUVELLE</w:t>
            </w:r>
            <w:r w:rsidRPr="009C78F6">
              <w:rPr>
                <w:sz w:val="20"/>
                <w:szCs w:val="20"/>
              </w:rPr>
              <w:t xml:space="preserve"> </w:t>
            </w:r>
            <w:r w:rsidRPr="009C78F6">
              <w:rPr>
                <w:noProof/>
                <w:sz w:val="20"/>
                <w:szCs w:val="20"/>
              </w:rPr>
              <w:drawing>
                <wp:inline distT="0" distB="0" distL="0" distR="0" wp14:anchorId="3166B8CB" wp14:editId="0AB2EFA5">
                  <wp:extent cx="163195" cy="163195"/>
                  <wp:effectExtent l="0" t="0" r="1905" b="1905"/>
                  <wp:docPr id="1974069451" name="Graphique 1" descr="Badge cœ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58413" name="Graphique 363658413" descr="Badge cœur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283" cy="18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D99EB" w14:textId="77777777" w:rsidR="00E27B19" w:rsidRPr="009C78F6" w:rsidRDefault="00E27B19" w:rsidP="00E27B19">
      <w:pPr>
        <w:rPr>
          <w:sz w:val="21"/>
          <w:szCs w:val="21"/>
        </w:rPr>
      </w:pPr>
    </w:p>
    <w:p w14:paraId="1A604809" w14:textId="77777777" w:rsidR="00E66CBF" w:rsidRPr="009C78F6" w:rsidRDefault="00E66CBF" w:rsidP="00E66CBF">
      <w:pPr>
        <w:rPr>
          <w:b/>
          <w:bCs/>
        </w:rPr>
      </w:pPr>
      <w:r w:rsidRPr="009C78F6">
        <w:rPr>
          <w:b/>
          <w:bCs/>
        </w:rPr>
        <w:t>Les impacts humains sur les populations de Lynx ibérique</w:t>
      </w:r>
      <w:r>
        <w:rPr>
          <w:b/>
          <w:bCs/>
        </w:rPr>
        <w:t xml:space="preserve"> : </w:t>
      </w:r>
      <w:r w:rsidRPr="009C78F6">
        <w:t xml:space="preserve">éléments de réponse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700"/>
        <w:gridCol w:w="8218"/>
      </w:tblGrid>
      <w:tr w:rsidR="00E66CBF" w:rsidRPr="009C78F6" w14:paraId="03781362" w14:textId="77777777" w:rsidTr="00055721">
        <w:tc>
          <w:tcPr>
            <w:tcW w:w="1700" w:type="dxa"/>
          </w:tcPr>
          <w:p w14:paraId="7AB846E0" w14:textId="77777777" w:rsidR="00E66CBF" w:rsidRPr="009C78F6" w:rsidRDefault="00E66CBF" w:rsidP="00055721">
            <w:pPr>
              <w:rPr>
                <w:b/>
                <w:bCs/>
                <w:sz w:val="20"/>
                <w:szCs w:val="20"/>
              </w:rPr>
            </w:pPr>
            <w:r w:rsidRPr="009C78F6">
              <w:rPr>
                <w:b/>
                <w:bCs/>
                <w:sz w:val="20"/>
                <w:szCs w:val="20"/>
              </w:rPr>
              <w:t>Documents</w:t>
            </w:r>
          </w:p>
        </w:tc>
        <w:tc>
          <w:tcPr>
            <w:tcW w:w="8218" w:type="dxa"/>
          </w:tcPr>
          <w:p w14:paraId="0A83F5C4" w14:textId="77777777" w:rsidR="00E66CBF" w:rsidRPr="009C78F6" w:rsidRDefault="00E66CBF" w:rsidP="00055721">
            <w:pPr>
              <w:rPr>
                <w:b/>
                <w:bCs/>
                <w:sz w:val="20"/>
                <w:szCs w:val="20"/>
              </w:rPr>
            </w:pPr>
            <w:r w:rsidRPr="009C78F6">
              <w:rPr>
                <w:b/>
                <w:bCs/>
                <w:sz w:val="20"/>
                <w:szCs w:val="20"/>
              </w:rPr>
              <w:t>Notions attendues</w:t>
            </w:r>
          </w:p>
        </w:tc>
      </w:tr>
      <w:tr w:rsidR="00E66CBF" w:rsidRPr="009C78F6" w14:paraId="0A1E4D31" w14:textId="77777777" w:rsidTr="00055721">
        <w:tc>
          <w:tcPr>
            <w:tcW w:w="1700" w:type="dxa"/>
          </w:tcPr>
          <w:p w14:paraId="308C4C67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Vidéo 1</w:t>
            </w:r>
          </w:p>
        </w:tc>
        <w:tc>
          <w:tcPr>
            <w:tcW w:w="8218" w:type="dxa"/>
          </w:tcPr>
          <w:p w14:paraId="115BCEEE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Félin, milieu de vie, chasse le lapin</w:t>
            </w:r>
          </w:p>
        </w:tc>
      </w:tr>
      <w:tr w:rsidR="00E66CBF" w:rsidRPr="009C78F6" w14:paraId="079D53A0" w14:textId="77777777" w:rsidTr="00055721">
        <w:tc>
          <w:tcPr>
            <w:tcW w:w="1700" w:type="dxa"/>
          </w:tcPr>
          <w:p w14:paraId="47840447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1</w:t>
            </w:r>
          </w:p>
        </w:tc>
        <w:tc>
          <w:tcPr>
            <w:tcW w:w="8218" w:type="dxa"/>
          </w:tcPr>
          <w:p w14:paraId="2EA4E977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Espèce menacée, dans le sud de l’Espagne, deux populations isolées en 2003 = </w:t>
            </w:r>
            <w:r w:rsidRPr="009C78F6">
              <w:rPr>
                <w:b/>
                <w:bCs/>
                <w:sz w:val="20"/>
                <w:szCs w:val="20"/>
              </w:rPr>
              <w:t>FRAGMENTATION HABITAT</w:t>
            </w:r>
          </w:p>
        </w:tc>
      </w:tr>
      <w:tr w:rsidR="00E66CBF" w:rsidRPr="009C78F6" w14:paraId="7796704D" w14:textId="77777777" w:rsidTr="00055721">
        <w:tc>
          <w:tcPr>
            <w:tcW w:w="1700" w:type="dxa"/>
          </w:tcPr>
          <w:p w14:paraId="399DC8FD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4</w:t>
            </w:r>
          </w:p>
        </w:tc>
        <w:tc>
          <w:tcPr>
            <w:tcW w:w="8218" w:type="dxa"/>
          </w:tcPr>
          <w:p w14:paraId="75345DA9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1900 : pop estimée à 100 000 lynx</w:t>
            </w:r>
          </w:p>
          <w:p w14:paraId="74FA0EBB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Jusqu’années 2000 : chute de la population à moins de 100 individus </w:t>
            </w:r>
          </w:p>
          <w:p w14:paraId="3814232E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Depuis la mise en place du programme </w:t>
            </w:r>
            <w:proofErr w:type="spellStart"/>
            <w:r w:rsidRPr="009C78F6">
              <w:rPr>
                <w:sz w:val="20"/>
                <w:szCs w:val="20"/>
              </w:rPr>
              <w:t>Iberlince</w:t>
            </w:r>
            <w:proofErr w:type="spellEnd"/>
            <w:r w:rsidRPr="009C78F6">
              <w:rPr>
                <w:sz w:val="20"/>
                <w:szCs w:val="20"/>
              </w:rPr>
              <w:t>, la population n’a cessé d’augmenter : 2017 450 individus</w:t>
            </w:r>
          </w:p>
        </w:tc>
      </w:tr>
      <w:tr w:rsidR="00E66CBF" w:rsidRPr="009C78F6" w14:paraId="504CC129" w14:textId="77777777" w:rsidTr="00055721">
        <w:tc>
          <w:tcPr>
            <w:tcW w:w="1700" w:type="dxa"/>
          </w:tcPr>
          <w:p w14:paraId="615F3CF2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Article UICN</w:t>
            </w:r>
          </w:p>
        </w:tc>
        <w:tc>
          <w:tcPr>
            <w:tcW w:w="8218" w:type="dxa"/>
          </w:tcPr>
          <w:p w14:paraId="1DB1FD3D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Population actuelle : 2000 individus</w:t>
            </w:r>
          </w:p>
        </w:tc>
      </w:tr>
      <w:tr w:rsidR="00E66CBF" w:rsidRPr="009C78F6" w14:paraId="6CC50C6D" w14:textId="77777777" w:rsidTr="00055721">
        <w:tc>
          <w:tcPr>
            <w:tcW w:w="1700" w:type="dxa"/>
          </w:tcPr>
          <w:p w14:paraId="2B9B1DFC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2</w:t>
            </w:r>
          </w:p>
        </w:tc>
        <w:tc>
          <w:tcPr>
            <w:tcW w:w="8218" w:type="dxa"/>
          </w:tcPr>
          <w:p w14:paraId="78DA0916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Années 90-2003 : activités humaines causent 40% des décès, populations de lapins peu denses 1,5/ha ayant une origine humaine (myxomatose, chasse) = </w:t>
            </w:r>
            <w:r w:rsidRPr="009C78F6">
              <w:rPr>
                <w:b/>
                <w:bCs/>
                <w:sz w:val="20"/>
                <w:szCs w:val="20"/>
              </w:rPr>
              <w:t>IMPACTS NEGATIFS SUR POP DE LYNX</w:t>
            </w:r>
          </w:p>
          <w:p w14:paraId="5F9B8834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Années 2006-2010 : mortalité d’origine humaine sous 10%, densité de lapins x3 = </w:t>
            </w:r>
            <w:r w:rsidRPr="009C78F6">
              <w:rPr>
                <w:b/>
                <w:bCs/>
                <w:sz w:val="20"/>
                <w:szCs w:val="20"/>
              </w:rPr>
              <w:t>IMPACTS POSITIFS SUR POP LYNX</w:t>
            </w:r>
          </w:p>
        </w:tc>
      </w:tr>
      <w:tr w:rsidR="00E66CBF" w:rsidRPr="009C78F6" w14:paraId="1A3D35E4" w14:textId="77777777" w:rsidTr="00055721">
        <w:tc>
          <w:tcPr>
            <w:tcW w:w="1700" w:type="dxa"/>
          </w:tcPr>
          <w:p w14:paraId="5E7AB41F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6</w:t>
            </w:r>
          </w:p>
        </w:tc>
        <w:tc>
          <w:tcPr>
            <w:tcW w:w="8218" w:type="dxa"/>
          </w:tcPr>
          <w:p w14:paraId="245CF323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Moindre diversité génétique dans les populations espagnoles par rapport au Lynx boréal. </w:t>
            </w:r>
          </w:p>
          <w:p w14:paraId="1CE85272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Région Sierra Morena : population petite, diversité génétique d’environ 2/3 de celle de la pop de référence</w:t>
            </w:r>
          </w:p>
          <w:p w14:paraId="17AF92E5" w14:textId="178638DA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Région </w:t>
            </w:r>
            <w:proofErr w:type="spellStart"/>
            <w:r w:rsidRPr="009C78F6">
              <w:rPr>
                <w:sz w:val="20"/>
                <w:szCs w:val="20"/>
              </w:rPr>
              <w:t>Donana</w:t>
            </w:r>
            <w:proofErr w:type="spellEnd"/>
            <w:r w:rsidRPr="009C78F6">
              <w:rPr>
                <w:sz w:val="20"/>
                <w:szCs w:val="20"/>
              </w:rPr>
              <w:t xml:space="preserve"> : population très </w:t>
            </w:r>
            <w:r w:rsidRPr="009C78F6">
              <w:rPr>
                <w:sz w:val="20"/>
                <w:szCs w:val="20"/>
              </w:rPr>
              <w:t>petite, diversité</w:t>
            </w:r>
            <w:r w:rsidRPr="009C78F6">
              <w:rPr>
                <w:sz w:val="20"/>
                <w:szCs w:val="20"/>
              </w:rPr>
              <w:t xml:space="preserve"> encore plus faible, d’environ 1/3 de celle de la pop de référence</w:t>
            </w:r>
          </w:p>
          <w:p w14:paraId="45A30680" w14:textId="09914AFE" w:rsidR="00E66CBF" w:rsidRPr="009C78F6" w:rsidRDefault="00E66CBF" w:rsidP="00055721">
            <w:pPr>
              <w:rPr>
                <w:b/>
                <w:bCs/>
                <w:sz w:val="20"/>
                <w:szCs w:val="20"/>
              </w:rPr>
            </w:pPr>
            <w:r w:rsidRPr="009C78F6">
              <w:rPr>
                <w:b/>
                <w:bCs/>
                <w:sz w:val="20"/>
                <w:szCs w:val="20"/>
              </w:rPr>
              <w:t>+ la Pop est isolée et petite =&gt; + FORTE DERIVE GENETIQUE</w:t>
            </w:r>
          </w:p>
        </w:tc>
      </w:tr>
      <w:tr w:rsidR="00E66CBF" w:rsidRPr="009C78F6" w14:paraId="6FAB962E" w14:textId="77777777" w:rsidTr="00055721">
        <w:tc>
          <w:tcPr>
            <w:tcW w:w="1700" w:type="dxa"/>
          </w:tcPr>
          <w:p w14:paraId="39493A0E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Doc 3</w:t>
            </w:r>
          </w:p>
        </w:tc>
        <w:tc>
          <w:tcPr>
            <w:tcW w:w="8218" w:type="dxa"/>
          </w:tcPr>
          <w:p w14:paraId="4944F6D7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Origine des impacts positifs : programme de conservation européen Life -&gt; projet </w:t>
            </w:r>
            <w:proofErr w:type="spellStart"/>
            <w:r w:rsidRPr="009C78F6">
              <w:rPr>
                <w:sz w:val="20"/>
                <w:szCs w:val="20"/>
              </w:rPr>
              <w:t>Iberlince</w:t>
            </w:r>
            <w:proofErr w:type="spellEnd"/>
          </w:p>
          <w:p w14:paraId="75BE6214" w14:textId="77777777" w:rsidR="00E66CBF" w:rsidRPr="009C78F6" w:rsidRDefault="00E66CBF" w:rsidP="0005572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Aires protégées, réintroduction de lapins, patrouilles de garde-forestiers, informations etc.</w:t>
            </w:r>
          </w:p>
          <w:p w14:paraId="23C5A083" w14:textId="77777777" w:rsidR="00E66CBF" w:rsidRPr="009C78F6" w:rsidRDefault="00E66CBF" w:rsidP="0005572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Amélioration de la diversité génétique du lynx (repro en captivité, échanges d’individus…)</w:t>
            </w:r>
          </w:p>
        </w:tc>
      </w:tr>
      <w:tr w:rsidR="00E66CBF" w:rsidRPr="009C78F6" w14:paraId="72C1468D" w14:textId="77777777" w:rsidTr="00055721">
        <w:tc>
          <w:tcPr>
            <w:tcW w:w="1700" w:type="dxa"/>
          </w:tcPr>
          <w:p w14:paraId="24AD65B0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>Article UICN</w:t>
            </w:r>
          </w:p>
        </w:tc>
        <w:tc>
          <w:tcPr>
            <w:tcW w:w="8218" w:type="dxa"/>
          </w:tcPr>
          <w:p w14:paraId="2B22D7E5" w14:textId="77777777" w:rsidR="00E66CBF" w:rsidRPr="009C78F6" w:rsidRDefault="00E66CBF" w:rsidP="00055721">
            <w:pPr>
              <w:rPr>
                <w:sz w:val="20"/>
                <w:szCs w:val="20"/>
              </w:rPr>
            </w:pPr>
            <w:r w:rsidRPr="009C78F6">
              <w:rPr>
                <w:sz w:val="20"/>
                <w:szCs w:val="20"/>
              </w:rPr>
              <w:t xml:space="preserve">L’UICN a reconsidéré le classement du Lynx ibérique sur la liste rouge des espèces menacées. Il est passé de « en danger » à « vulnérable ». </w:t>
            </w:r>
            <w:r w:rsidRPr="009C78F6">
              <w:rPr>
                <w:b/>
                <w:bCs/>
                <w:sz w:val="20"/>
                <w:szCs w:val="20"/>
              </w:rPr>
              <w:t>BONNE NOUVELLE</w:t>
            </w:r>
            <w:r w:rsidRPr="009C78F6">
              <w:rPr>
                <w:sz w:val="20"/>
                <w:szCs w:val="20"/>
              </w:rPr>
              <w:t xml:space="preserve"> </w:t>
            </w:r>
            <w:r w:rsidRPr="009C78F6">
              <w:rPr>
                <w:noProof/>
                <w:sz w:val="20"/>
                <w:szCs w:val="20"/>
              </w:rPr>
              <w:drawing>
                <wp:inline distT="0" distB="0" distL="0" distR="0" wp14:anchorId="0C2D5678" wp14:editId="425AEB1F">
                  <wp:extent cx="163195" cy="163195"/>
                  <wp:effectExtent l="0" t="0" r="1905" b="1905"/>
                  <wp:docPr id="635775144" name="Graphique 1" descr="Badge cœ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58413" name="Graphique 363658413" descr="Badge cœur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283" cy="18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C91AB" w14:textId="77777777" w:rsidR="00E66CBF" w:rsidRPr="009C78F6" w:rsidRDefault="00E66CBF" w:rsidP="00E66CBF">
      <w:pPr>
        <w:rPr>
          <w:sz w:val="21"/>
          <w:szCs w:val="21"/>
        </w:rPr>
      </w:pPr>
    </w:p>
    <w:p w14:paraId="2669764A" w14:textId="0AEE6B23" w:rsidR="00490D59" w:rsidRDefault="00ED4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Le Lynx ibérique</w:t>
      </w:r>
    </w:p>
    <w:p w14:paraId="298968DD" w14:textId="77777777" w:rsidR="003060CF" w:rsidRDefault="00490D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Grille d’évaluation du poster et de l’oral</w:t>
      </w:r>
    </w:p>
    <w:tbl>
      <w:tblPr>
        <w:tblStyle w:val="Grilledutableau"/>
        <w:tblW w:w="10011" w:type="dxa"/>
        <w:tblLook w:val="04A0" w:firstRow="1" w:lastRow="0" w:firstColumn="1" w:lastColumn="0" w:noHBand="0" w:noVBand="1"/>
      </w:tblPr>
      <w:tblGrid>
        <w:gridCol w:w="7067"/>
        <w:gridCol w:w="736"/>
        <w:gridCol w:w="736"/>
        <w:gridCol w:w="736"/>
        <w:gridCol w:w="736"/>
      </w:tblGrid>
      <w:tr w:rsidR="005E20FC" w14:paraId="64E83E5B" w14:textId="77777777" w:rsidTr="00D9286C">
        <w:tc>
          <w:tcPr>
            <w:tcW w:w="7087" w:type="dxa"/>
          </w:tcPr>
          <w:p w14:paraId="65B94290" w14:textId="1D5EADB4" w:rsidR="003060CF" w:rsidRDefault="003060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Critère</w:t>
            </w:r>
            <w:r w:rsidR="00400B75">
              <w:rPr>
                <w:b/>
                <w:bCs/>
                <w:sz w:val="32"/>
                <w:szCs w:val="32"/>
              </w:rPr>
              <w:t>s</w:t>
            </w:r>
            <w:r w:rsidR="008542F9">
              <w:rPr>
                <w:b/>
                <w:bCs/>
                <w:sz w:val="32"/>
                <w:szCs w:val="32"/>
              </w:rPr>
              <w:t xml:space="preserve"> pour le poster</w:t>
            </w:r>
          </w:p>
        </w:tc>
        <w:tc>
          <w:tcPr>
            <w:tcW w:w="736" w:type="dxa"/>
          </w:tcPr>
          <w:p w14:paraId="0F3B8E4B" w14:textId="0198B4DD" w:rsidR="003060CF" w:rsidRDefault="00C040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A5F3E14" wp14:editId="07FE3DC7">
                  <wp:extent cx="330200" cy="330200"/>
                  <wp:effectExtent l="0" t="0" r="0" b="0"/>
                  <wp:docPr id="76977452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7452" name="Graphique 76977452" descr="Contour de visage triste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" w:type="dxa"/>
          </w:tcPr>
          <w:p w14:paraId="7ACE9002" w14:textId="2B25EB4A" w:rsidR="003060CF" w:rsidRDefault="005E20F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8C035CB" wp14:editId="6F182FAD">
                  <wp:extent cx="330200" cy="330200"/>
                  <wp:effectExtent l="0" t="0" r="0" b="0"/>
                  <wp:docPr id="1577464894" name="Graphique 4" descr="Contour de visage confu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64894" name="Graphique 1577464894" descr="Contour de visage confus avec un remplissage uni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" w:type="dxa"/>
          </w:tcPr>
          <w:p w14:paraId="6177A8D7" w14:textId="2D84777A" w:rsidR="003060CF" w:rsidRDefault="00C040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DE84A0D" wp14:editId="4F9C32F6">
                  <wp:extent cx="330200" cy="330200"/>
                  <wp:effectExtent l="0" t="0" r="0" b="0"/>
                  <wp:docPr id="983436733" name="Graphique 1" descr="Contour de visage souria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436733" name="Graphique 983436733" descr="Contour de visage souriant avec un remplissage uni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14:paraId="46953392" w14:textId="7E02A7AA" w:rsidR="003060CF" w:rsidRDefault="00C040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A1EB2D1" wp14:editId="334F87E5">
                  <wp:extent cx="330200" cy="330200"/>
                  <wp:effectExtent l="0" t="0" r="0" b="0"/>
                  <wp:docPr id="1883271339" name="Graphique 2" descr="Contour de visage souriant et des cœur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271339" name="Graphique 1883271339" descr="Contour de visage souriant et des cœurs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85" cy="33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0FC" w14:paraId="291DFFF6" w14:textId="77777777" w:rsidTr="00D9286C">
        <w:tc>
          <w:tcPr>
            <w:tcW w:w="7087" w:type="dxa"/>
          </w:tcPr>
          <w:p w14:paraId="3CAD0C7D" w14:textId="27963608" w:rsidR="003060CF" w:rsidRPr="007E511E" w:rsidRDefault="00DF7783">
            <w:r w:rsidRPr="007E511E">
              <w:t>De loin : les éléments du poster sont agencés</w:t>
            </w:r>
            <w:r w:rsidR="007E511E" w:rsidRPr="007E511E">
              <w:t xml:space="preserve">, </w:t>
            </w:r>
            <w:r w:rsidR="004A03FC" w:rsidRPr="007E511E">
              <w:t xml:space="preserve">on distingue des </w:t>
            </w:r>
            <w:r w:rsidR="007E511E" w:rsidRPr="007E511E">
              <w:t>regroupements</w:t>
            </w:r>
            <w:r w:rsidR="00446B47">
              <w:t>, les titres sont lisibles</w:t>
            </w:r>
            <w:r w:rsidR="007E511E" w:rsidRPr="007E511E">
              <w:t>…</w:t>
            </w:r>
          </w:p>
        </w:tc>
        <w:tc>
          <w:tcPr>
            <w:tcW w:w="736" w:type="dxa"/>
          </w:tcPr>
          <w:p w14:paraId="55C4F2AC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7F9E9376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018C140D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75E9E5B3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F12E4" w14:paraId="68D945D4" w14:textId="77777777" w:rsidTr="00D9286C">
        <w:tc>
          <w:tcPr>
            <w:tcW w:w="7087" w:type="dxa"/>
          </w:tcPr>
          <w:p w14:paraId="4098DBA2" w14:textId="0F4C77A5" w:rsidR="00CF12E4" w:rsidRDefault="003B5994">
            <w:r>
              <w:t>L</w:t>
            </w:r>
            <w:r w:rsidR="00446B47">
              <w:t>a</w:t>
            </w:r>
            <w:r>
              <w:t xml:space="preserve"> présentation est agréable : mise en page aérée, claire, équilibrée</w:t>
            </w:r>
            <w:r w:rsidR="00446B47">
              <w:t>…</w:t>
            </w:r>
          </w:p>
        </w:tc>
        <w:tc>
          <w:tcPr>
            <w:tcW w:w="736" w:type="dxa"/>
          </w:tcPr>
          <w:p w14:paraId="432E9AB6" w14:textId="77777777" w:rsidR="00CF12E4" w:rsidRDefault="00CF12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6DF20F2E" w14:textId="77777777" w:rsidR="00CF12E4" w:rsidRDefault="00CF12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7A3D5A75" w14:textId="77777777" w:rsidR="00CF12E4" w:rsidRDefault="00CF12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1EC4395C" w14:textId="77777777" w:rsidR="00CF12E4" w:rsidRDefault="00CF12E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E20FC" w14:paraId="6FBDD8DE" w14:textId="77777777" w:rsidTr="00D9286C">
        <w:tc>
          <w:tcPr>
            <w:tcW w:w="7087" w:type="dxa"/>
          </w:tcPr>
          <w:p w14:paraId="7EF15003" w14:textId="67AD5CAA" w:rsidR="003060CF" w:rsidRPr="007E511E" w:rsidRDefault="00442102">
            <w:r>
              <w:t>L</w:t>
            </w:r>
            <w:r w:rsidR="005664DE">
              <w:t>a typographie est facile à lire</w:t>
            </w:r>
            <w:r w:rsidR="008542F9">
              <w:t>, l’orthographe et la syntaxe sont corrects</w:t>
            </w:r>
          </w:p>
        </w:tc>
        <w:tc>
          <w:tcPr>
            <w:tcW w:w="736" w:type="dxa"/>
          </w:tcPr>
          <w:p w14:paraId="0A978685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7210405B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7481CB0E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3257DCC9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E20FC" w14:paraId="28A50905" w14:textId="77777777" w:rsidTr="00D9286C">
        <w:tc>
          <w:tcPr>
            <w:tcW w:w="7087" w:type="dxa"/>
          </w:tcPr>
          <w:p w14:paraId="6135B249" w14:textId="51CE9394" w:rsidR="003060CF" w:rsidRPr="007E511E" w:rsidRDefault="005664DE">
            <w:r>
              <w:t xml:space="preserve">Les regroupements des hexagones sont </w:t>
            </w:r>
            <w:r w:rsidRPr="00D402BE">
              <w:rPr>
                <w:b/>
                <w:bCs/>
              </w:rPr>
              <w:t>cohérents</w:t>
            </w:r>
            <w:r>
              <w:t xml:space="preserve"> et expliqués par des </w:t>
            </w:r>
            <w:r w:rsidR="00D340F8">
              <w:t xml:space="preserve">titres courts, des </w:t>
            </w:r>
            <w:r>
              <w:t>annotations, des légendes, etc.</w:t>
            </w:r>
          </w:p>
        </w:tc>
        <w:tc>
          <w:tcPr>
            <w:tcW w:w="736" w:type="dxa"/>
          </w:tcPr>
          <w:p w14:paraId="64057B1A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41507374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466A0F45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6DD893A5" w14:textId="77777777" w:rsidR="003060CF" w:rsidRDefault="003060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E03F3" w14:paraId="668383E3" w14:textId="77777777" w:rsidTr="00D9286C">
        <w:tc>
          <w:tcPr>
            <w:tcW w:w="7087" w:type="dxa"/>
          </w:tcPr>
          <w:p w14:paraId="21252E07" w14:textId="613E2FA3" w:rsidR="00EE03F3" w:rsidRDefault="00EE03F3">
            <w:r>
              <w:t>L</w:t>
            </w:r>
            <w:r w:rsidR="00E46088">
              <w:t>e</w:t>
            </w:r>
            <w:r>
              <w:t xml:space="preserve"> poster permet </w:t>
            </w:r>
            <w:r w:rsidR="00E46088">
              <w:t xml:space="preserve">de </w:t>
            </w:r>
            <w:r w:rsidR="00E46088" w:rsidRPr="00D402BE">
              <w:rPr>
                <w:b/>
                <w:bCs/>
              </w:rPr>
              <w:t>comprendre</w:t>
            </w:r>
            <w:r w:rsidR="00E46088">
              <w:t xml:space="preserve"> le cas étudié </w:t>
            </w:r>
            <w:r w:rsidR="0065358E">
              <w:t xml:space="preserve">: </w:t>
            </w:r>
            <w:r w:rsidR="0065358E" w:rsidRPr="00DA00C0">
              <w:rPr>
                <w:b/>
                <w:bCs/>
              </w:rPr>
              <w:t>fragmentation habitat, dérive génétique, impacts humains positifs et négatifs</w:t>
            </w:r>
          </w:p>
        </w:tc>
        <w:tc>
          <w:tcPr>
            <w:tcW w:w="736" w:type="dxa"/>
          </w:tcPr>
          <w:p w14:paraId="2A638442" w14:textId="77777777" w:rsidR="00EE03F3" w:rsidRDefault="00EE03F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46D596EB" w14:textId="77777777" w:rsidR="00EE03F3" w:rsidRDefault="00EE03F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0B0B7F07" w14:textId="77777777" w:rsidR="00EE03F3" w:rsidRDefault="00EE03F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5314F839" w14:textId="77777777" w:rsidR="00EE03F3" w:rsidRDefault="00EE03F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D797F" w14:paraId="2AF4ADF7" w14:textId="77777777" w:rsidTr="00D9286C">
        <w:tc>
          <w:tcPr>
            <w:tcW w:w="7087" w:type="dxa"/>
          </w:tcPr>
          <w:p w14:paraId="40D92DAA" w14:textId="79E86662" w:rsidR="00AD797F" w:rsidRDefault="00AD797F">
            <w:r>
              <w:t>Le rôle de l’</w:t>
            </w:r>
            <w:r w:rsidRPr="00DA00C0">
              <w:rPr>
                <w:b/>
                <w:bCs/>
              </w:rPr>
              <w:t>UICN</w:t>
            </w:r>
            <w:r>
              <w:t xml:space="preserve"> est indiqué, ainsi que </w:t>
            </w:r>
            <w:r w:rsidR="00DA00C0">
              <w:t>la récente bonne nouvelle</w:t>
            </w:r>
          </w:p>
        </w:tc>
        <w:tc>
          <w:tcPr>
            <w:tcW w:w="736" w:type="dxa"/>
          </w:tcPr>
          <w:p w14:paraId="66B9A04E" w14:textId="77777777" w:rsidR="00AD797F" w:rsidRDefault="00AD79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7A47D076" w14:textId="77777777" w:rsidR="00AD797F" w:rsidRDefault="00AD79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30152FEF" w14:textId="77777777" w:rsidR="00AD797F" w:rsidRDefault="00AD79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37DCC169" w14:textId="77777777" w:rsidR="00AD797F" w:rsidRDefault="00AD797F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6BA26B0" w14:textId="77777777" w:rsidR="0069520D" w:rsidRDefault="0069520D">
      <w:pPr>
        <w:rPr>
          <w:b/>
          <w:bCs/>
          <w:sz w:val="32"/>
          <w:szCs w:val="32"/>
        </w:rPr>
      </w:pPr>
    </w:p>
    <w:p w14:paraId="06CCE509" w14:textId="77777777" w:rsidR="0060186E" w:rsidRDefault="0060186E">
      <w:pPr>
        <w:rPr>
          <w:b/>
          <w:bCs/>
          <w:sz w:val="32"/>
          <w:szCs w:val="32"/>
        </w:rPr>
      </w:pPr>
    </w:p>
    <w:p w14:paraId="7CF3CEEF" w14:textId="77777777" w:rsidR="0060186E" w:rsidRDefault="0060186E">
      <w:pPr>
        <w:rPr>
          <w:b/>
          <w:bCs/>
          <w:sz w:val="32"/>
          <w:szCs w:val="32"/>
        </w:rPr>
      </w:pPr>
    </w:p>
    <w:tbl>
      <w:tblPr>
        <w:tblStyle w:val="Grilledutableau"/>
        <w:tblW w:w="10011" w:type="dxa"/>
        <w:tblLook w:val="04A0" w:firstRow="1" w:lastRow="0" w:firstColumn="1" w:lastColumn="0" w:noHBand="0" w:noVBand="1"/>
      </w:tblPr>
      <w:tblGrid>
        <w:gridCol w:w="7067"/>
        <w:gridCol w:w="736"/>
        <w:gridCol w:w="736"/>
        <w:gridCol w:w="736"/>
        <w:gridCol w:w="736"/>
      </w:tblGrid>
      <w:tr w:rsidR="0069520D" w14:paraId="1529FB18" w14:textId="77777777" w:rsidTr="00055721">
        <w:tc>
          <w:tcPr>
            <w:tcW w:w="7087" w:type="dxa"/>
          </w:tcPr>
          <w:p w14:paraId="1B6D8A5F" w14:textId="475D57A6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Critères pour l</w:t>
            </w:r>
            <w:r>
              <w:rPr>
                <w:b/>
                <w:bCs/>
                <w:sz w:val="32"/>
                <w:szCs w:val="32"/>
              </w:rPr>
              <w:t>’oral</w:t>
            </w:r>
          </w:p>
        </w:tc>
        <w:tc>
          <w:tcPr>
            <w:tcW w:w="736" w:type="dxa"/>
          </w:tcPr>
          <w:p w14:paraId="546226AB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0247F89" wp14:editId="233D8FED">
                  <wp:extent cx="330200" cy="330200"/>
                  <wp:effectExtent l="0" t="0" r="0" b="0"/>
                  <wp:docPr id="1589496354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7452" name="Graphique 76977452" descr="Contour de visage triste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" w:type="dxa"/>
          </w:tcPr>
          <w:p w14:paraId="547244E3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BC732D2" wp14:editId="73F54CD8">
                  <wp:extent cx="330200" cy="330200"/>
                  <wp:effectExtent l="0" t="0" r="0" b="0"/>
                  <wp:docPr id="631002129" name="Graphique 4" descr="Contour de visage confu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64894" name="Graphique 1577464894" descr="Contour de visage confus avec un remplissage uni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" w:type="dxa"/>
          </w:tcPr>
          <w:p w14:paraId="3EC99F57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4920144" wp14:editId="10475EDB">
                  <wp:extent cx="330200" cy="330200"/>
                  <wp:effectExtent l="0" t="0" r="0" b="0"/>
                  <wp:docPr id="302964472" name="Graphique 1" descr="Contour de visage souria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436733" name="Graphique 983436733" descr="Contour de visage souriant avec un remplissage uni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14:paraId="57F2B581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D0EA02C" wp14:editId="31E8D90E">
                  <wp:extent cx="330200" cy="330200"/>
                  <wp:effectExtent l="0" t="0" r="0" b="0"/>
                  <wp:docPr id="1361905770" name="Graphique 2" descr="Contour de visage souriant et des cœur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271339" name="Graphique 1883271339" descr="Contour de visage souriant et des cœurs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20D" w14:paraId="5C86A82C" w14:textId="77777777" w:rsidTr="00055721">
        <w:tc>
          <w:tcPr>
            <w:tcW w:w="7087" w:type="dxa"/>
          </w:tcPr>
          <w:p w14:paraId="06928A69" w14:textId="4F3F387D" w:rsidR="0069520D" w:rsidRPr="007E511E" w:rsidRDefault="0069520D" w:rsidP="00055721">
            <w:r w:rsidRPr="008D56A9">
              <w:rPr>
                <w:b/>
                <w:bCs/>
              </w:rPr>
              <w:t>Communication verbale</w:t>
            </w:r>
            <w:r>
              <w:t xml:space="preserve"> : </w:t>
            </w:r>
            <w:r w:rsidR="005E24B0">
              <w:t>élocution, aisance, débit, volume, vocabulaire</w:t>
            </w:r>
            <w:r w:rsidR="00A444B1">
              <w:t>, style</w:t>
            </w:r>
            <w:r w:rsidR="005E24B0">
              <w:t>…</w:t>
            </w:r>
          </w:p>
        </w:tc>
        <w:tc>
          <w:tcPr>
            <w:tcW w:w="736" w:type="dxa"/>
          </w:tcPr>
          <w:p w14:paraId="3ED48495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79EF28EF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67024CBC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5E46C87F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520D" w14:paraId="2D9E1FE8" w14:textId="77777777" w:rsidTr="00055721">
        <w:tc>
          <w:tcPr>
            <w:tcW w:w="7087" w:type="dxa"/>
          </w:tcPr>
          <w:p w14:paraId="34EE7960" w14:textId="5C147EFE" w:rsidR="0069520D" w:rsidRDefault="005E24B0" w:rsidP="00055721">
            <w:r w:rsidRPr="008D56A9">
              <w:rPr>
                <w:b/>
                <w:bCs/>
              </w:rPr>
              <w:t>Communication non verbale</w:t>
            </w:r>
            <w:r>
              <w:t xml:space="preserve"> : </w:t>
            </w:r>
            <w:r w:rsidR="00E12C9B">
              <w:t xml:space="preserve">distance aux notes, </w:t>
            </w:r>
            <w:r>
              <w:t>posture</w:t>
            </w:r>
            <w:r w:rsidR="008D56A9">
              <w:t>, regard</w:t>
            </w:r>
            <w:r w:rsidR="00A444B1">
              <w:t>, investissement</w:t>
            </w:r>
            <w:r w:rsidR="00365EBF">
              <w:t xml:space="preserve"> dans le discours</w:t>
            </w:r>
            <w:r w:rsidR="008D56A9">
              <w:t>…</w:t>
            </w:r>
          </w:p>
        </w:tc>
        <w:tc>
          <w:tcPr>
            <w:tcW w:w="736" w:type="dxa"/>
          </w:tcPr>
          <w:p w14:paraId="3BB3261A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62C97F32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67219381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0E249CC0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70BD" w14:paraId="7897483A" w14:textId="77777777" w:rsidTr="00055721">
        <w:tc>
          <w:tcPr>
            <w:tcW w:w="7087" w:type="dxa"/>
          </w:tcPr>
          <w:p w14:paraId="70B7F94E" w14:textId="77777777" w:rsidR="00FD70BD" w:rsidRDefault="00FD70BD" w:rsidP="00055721">
            <w:r>
              <w:rPr>
                <w:b/>
                <w:bCs/>
              </w:rPr>
              <w:t>Contenu </w:t>
            </w:r>
            <w:r w:rsidRPr="002425C0">
              <w:t>:</w:t>
            </w:r>
            <w:r>
              <w:rPr>
                <w:b/>
                <w:bCs/>
              </w:rPr>
              <w:t xml:space="preserve"> </w:t>
            </w:r>
            <w:r w:rsidR="002425C0" w:rsidRPr="002425C0">
              <w:t>explications claires, complètes, rigoureuses</w:t>
            </w:r>
          </w:p>
          <w:p w14:paraId="7D5CB52D" w14:textId="69468452" w:rsidR="00E56847" w:rsidRPr="00FD70BD" w:rsidRDefault="00E56847" w:rsidP="00055721">
            <w:pPr>
              <w:rPr>
                <w:b/>
                <w:bCs/>
              </w:rPr>
            </w:pPr>
          </w:p>
        </w:tc>
        <w:tc>
          <w:tcPr>
            <w:tcW w:w="736" w:type="dxa"/>
          </w:tcPr>
          <w:p w14:paraId="689F7F06" w14:textId="77777777" w:rsidR="00FD70BD" w:rsidRDefault="00FD70B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49D8F6CD" w14:textId="77777777" w:rsidR="00FD70BD" w:rsidRDefault="00FD70B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2380E659" w14:textId="77777777" w:rsidR="00FD70BD" w:rsidRDefault="00FD70B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2311AFF0" w14:textId="77777777" w:rsidR="00FD70BD" w:rsidRDefault="00FD70BD" w:rsidP="0005572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520D" w14:paraId="0AE47FF2" w14:textId="77777777" w:rsidTr="00055721">
        <w:tc>
          <w:tcPr>
            <w:tcW w:w="7087" w:type="dxa"/>
          </w:tcPr>
          <w:p w14:paraId="263ADCED" w14:textId="483796FF" w:rsidR="0069520D" w:rsidRPr="007E511E" w:rsidRDefault="00E12C9B" w:rsidP="00055721">
            <w:r w:rsidRPr="00FD70BD">
              <w:rPr>
                <w:b/>
                <w:bCs/>
              </w:rPr>
              <w:t>Questions</w:t>
            </w:r>
            <w:r>
              <w:t> : compréhension</w:t>
            </w:r>
            <w:r w:rsidR="008D56A9">
              <w:t xml:space="preserve"> des questions, pertinence des réponses</w:t>
            </w:r>
          </w:p>
        </w:tc>
        <w:tc>
          <w:tcPr>
            <w:tcW w:w="736" w:type="dxa"/>
          </w:tcPr>
          <w:p w14:paraId="3B3A3B2D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43FD0756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5D0F4DD9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2F2A7558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520D" w14:paraId="47B6F010" w14:textId="77777777" w:rsidTr="00055721">
        <w:tc>
          <w:tcPr>
            <w:tcW w:w="7087" w:type="dxa"/>
          </w:tcPr>
          <w:p w14:paraId="38080ABA" w14:textId="77777777" w:rsidR="0069520D" w:rsidRDefault="00C247FA" w:rsidP="00055721">
            <w:r>
              <w:t xml:space="preserve">Respect du </w:t>
            </w:r>
            <w:r w:rsidRPr="00FD70BD">
              <w:rPr>
                <w:b/>
                <w:bCs/>
              </w:rPr>
              <w:t>temps</w:t>
            </w:r>
            <w:r>
              <w:t xml:space="preserve"> imparti</w:t>
            </w:r>
          </w:p>
          <w:p w14:paraId="7B0D2B9F" w14:textId="4C1444AB" w:rsidR="00E56847" w:rsidRPr="007E511E" w:rsidRDefault="00E56847" w:rsidP="00055721"/>
        </w:tc>
        <w:tc>
          <w:tcPr>
            <w:tcW w:w="736" w:type="dxa"/>
          </w:tcPr>
          <w:p w14:paraId="434F6241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57793C3E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</w:tcPr>
          <w:p w14:paraId="6108EE30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14:paraId="2EA69535" w14:textId="77777777" w:rsidR="0069520D" w:rsidRDefault="0069520D" w:rsidP="0005572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CA5751" w14:textId="74107735" w:rsidR="00961A89" w:rsidRDefault="00961A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A275761" w14:textId="77777777" w:rsidR="00E27B19" w:rsidRDefault="00E27B19" w:rsidP="00E10A48">
      <w:pPr>
        <w:rPr>
          <w:b/>
          <w:bCs/>
          <w:sz w:val="32"/>
          <w:szCs w:val="32"/>
        </w:rPr>
      </w:pPr>
    </w:p>
    <w:p w14:paraId="424D8C32" w14:textId="77777777" w:rsidR="00961A89" w:rsidRDefault="00961A89" w:rsidP="00E10A48">
      <w:pPr>
        <w:rPr>
          <w:b/>
          <w:bCs/>
          <w:sz w:val="32"/>
          <w:szCs w:val="32"/>
        </w:rPr>
      </w:pPr>
    </w:p>
    <w:p w14:paraId="51CFB720" w14:textId="701D942C" w:rsidR="006F1FD3" w:rsidRDefault="006F1F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NOMS : </w:t>
      </w:r>
    </w:p>
    <w:p w14:paraId="5CD02C93" w14:textId="11179C31" w:rsidR="00C060EC" w:rsidRPr="00261406" w:rsidRDefault="00E5714F">
      <w:pPr>
        <w:rPr>
          <w:b/>
          <w:bCs/>
          <w:sz w:val="32"/>
          <w:szCs w:val="32"/>
        </w:rPr>
      </w:pPr>
      <w:r w:rsidRPr="00261406">
        <w:rPr>
          <w:b/>
          <w:bCs/>
          <w:sz w:val="32"/>
          <w:szCs w:val="32"/>
        </w:rPr>
        <w:t>Les impacts humains sur les populations de Lynx ibérique</w:t>
      </w:r>
    </w:p>
    <w:p w14:paraId="40463330" w14:textId="15776BA9" w:rsidR="00E5714F" w:rsidRPr="00261406" w:rsidRDefault="00E5714F">
      <w:pPr>
        <w:rPr>
          <w:sz w:val="32"/>
          <w:szCs w:val="32"/>
        </w:rPr>
      </w:pPr>
      <w:r w:rsidRPr="00261406">
        <w:rPr>
          <w:sz w:val="32"/>
          <w:szCs w:val="32"/>
        </w:rPr>
        <w:t>Grille d’évaluation de l’activité : contenu du poster et présentation orale d’une minute</w:t>
      </w:r>
      <w:r w:rsidR="00261406">
        <w:rPr>
          <w:sz w:val="32"/>
          <w:szCs w:val="32"/>
        </w:rPr>
        <w:t xml:space="preserve"> (+ questions).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0"/>
        <w:gridCol w:w="6092"/>
        <w:gridCol w:w="1270"/>
      </w:tblGrid>
      <w:tr w:rsidR="00E5714F" w:rsidRPr="00FE2C65" w14:paraId="2685E232" w14:textId="77777777" w:rsidTr="00261406">
        <w:tc>
          <w:tcPr>
            <w:tcW w:w="1700" w:type="dxa"/>
          </w:tcPr>
          <w:p w14:paraId="4478FCA6" w14:textId="77D45035" w:rsidR="00E5714F" w:rsidRPr="00FE2C65" w:rsidRDefault="00E5714F">
            <w:pPr>
              <w:rPr>
                <w:b/>
                <w:bCs/>
                <w:sz w:val="28"/>
                <w:szCs w:val="28"/>
              </w:rPr>
            </w:pPr>
            <w:r w:rsidRPr="00FE2C65">
              <w:rPr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6092" w:type="dxa"/>
          </w:tcPr>
          <w:p w14:paraId="154618B1" w14:textId="23A678E7" w:rsidR="00E5714F" w:rsidRPr="00FE2C65" w:rsidRDefault="00E5714F">
            <w:pPr>
              <w:rPr>
                <w:b/>
                <w:bCs/>
                <w:sz w:val="28"/>
                <w:szCs w:val="28"/>
              </w:rPr>
            </w:pPr>
            <w:r w:rsidRPr="00FE2C65">
              <w:rPr>
                <w:b/>
                <w:bCs/>
                <w:sz w:val="28"/>
                <w:szCs w:val="28"/>
              </w:rPr>
              <w:t>Notions attendues</w:t>
            </w:r>
          </w:p>
        </w:tc>
        <w:tc>
          <w:tcPr>
            <w:tcW w:w="1270" w:type="dxa"/>
          </w:tcPr>
          <w:p w14:paraId="3D2DF111" w14:textId="2CCB6BD1" w:rsidR="00E5714F" w:rsidRPr="00FE2C65" w:rsidRDefault="00E5714F">
            <w:pPr>
              <w:rPr>
                <w:b/>
                <w:bCs/>
                <w:sz w:val="28"/>
                <w:szCs w:val="28"/>
              </w:rPr>
            </w:pPr>
            <w:r w:rsidRPr="00FE2C65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5714F" w14:paraId="4BA8FA2D" w14:textId="77777777" w:rsidTr="00261406">
        <w:tc>
          <w:tcPr>
            <w:tcW w:w="1700" w:type="dxa"/>
          </w:tcPr>
          <w:p w14:paraId="2D1EAC14" w14:textId="0935CFBD" w:rsidR="00E5714F" w:rsidRDefault="00E5714F">
            <w:r>
              <w:t>Vidéo 1</w:t>
            </w:r>
          </w:p>
        </w:tc>
        <w:tc>
          <w:tcPr>
            <w:tcW w:w="6092" w:type="dxa"/>
          </w:tcPr>
          <w:p w14:paraId="79435F31" w14:textId="1E3BA21C" w:rsidR="00E5714F" w:rsidRPr="00261406" w:rsidRDefault="00E5714F">
            <w:r w:rsidRPr="00261406">
              <w:t>Félin, milieu de vie, chasse le lapin</w:t>
            </w:r>
          </w:p>
        </w:tc>
        <w:tc>
          <w:tcPr>
            <w:tcW w:w="1270" w:type="dxa"/>
            <w:vAlign w:val="bottom"/>
          </w:tcPr>
          <w:p w14:paraId="28A7E27F" w14:textId="61966632" w:rsidR="00E5714F" w:rsidRPr="00261406" w:rsidRDefault="00261406" w:rsidP="00261406">
            <w:pPr>
              <w:jc w:val="right"/>
              <w:rPr>
                <w:sz w:val="28"/>
                <w:szCs w:val="28"/>
              </w:rPr>
            </w:pPr>
            <w:r w:rsidRPr="00261406">
              <w:rPr>
                <w:sz w:val="28"/>
                <w:szCs w:val="28"/>
              </w:rPr>
              <w:t>/1</w:t>
            </w:r>
          </w:p>
        </w:tc>
      </w:tr>
      <w:tr w:rsidR="00E5714F" w14:paraId="6D3BF29D" w14:textId="77777777" w:rsidTr="00261406">
        <w:tc>
          <w:tcPr>
            <w:tcW w:w="1700" w:type="dxa"/>
          </w:tcPr>
          <w:p w14:paraId="2B8AB2FD" w14:textId="0953112C" w:rsidR="00E5714F" w:rsidRDefault="00E5714F">
            <w:r>
              <w:t>Doc 1</w:t>
            </w:r>
          </w:p>
        </w:tc>
        <w:tc>
          <w:tcPr>
            <w:tcW w:w="6092" w:type="dxa"/>
          </w:tcPr>
          <w:p w14:paraId="2C927A99" w14:textId="236530B0" w:rsidR="00E5714F" w:rsidRPr="00261406" w:rsidRDefault="00E5714F">
            <w:r w:rsidRPr="00261406">
              <w:t>Espèce menacée, dans le sud de l’Espagne, deux populations isolées en 2003</w:t>
            </w:r>
            <w:r w:rsidR="00FE2C65" w:rsidRPr="00261406">
              <w:t xml:space="preserve"> = </w:t>
            </w:r>
            <w:r w:rsidR="00FE2C65" w:rsidRPr="00261406">
              <w:rPr>
                <w:b/>
                <w:bCs/>
              </w:rPr>
              <w:t>FRAGMENTATION HABITAT</w:t>
            </w:r>
          </w:p>
        </w:tc>
        <w:tc>
          <w:tcPr>
            <w:tcW w:w="1270" w:type="dxa"/>
            <w:vAlign w:val="bottom"/>
          </w:tcPr>
          <w:p w14:paraId="0A7608CA" w14:textId="3C3ABFA0" w:rsidR="00E5714F" w:rsidRPr="00261406" w:rsidRDefault="00261406" w:rsidP="00261406">
            <w:pPr>
              <w:jc w:val="right"/>
              <w:rPr>
                <w:sz w:val="28"/>
                <w:szCs w:val="28"/>
              </w:rPr>
            </w:pPr>
            <w:r w:rsidRPr="00261406">
              <w:rPr>
                <w:sz w:val="28"/>
                <w:szCs w:val="28"/>
              </w:rPr>
              <w:t>/1</w:t>
            </w:r>
          </w:p>
        </w:tc>
      </w:tr>
      <w:tr w:rsidR="00261406" w14:paraId="61361494" w14:textId="77777777" w:rsidTr="00261406">
        <w:tc>
          <w:tcPr>
            <w:tcW w:w="1700" w:type="dxa"/>
          </w:tcPr>
          <w:p w14:paraId="13143142" w14:textId="5836E0D0" w:rsidR="00261406" w:rsidRDefault="00261406" w:rsidP="00E5714F">
            <w:r>
              <w:t>Doc 4</w:t>
            </w:r>
          </w:p>
        </w:tc>
        <w:tc>
          <w:tcPr>
            <w:tcW w:w="6092" w:type="dxa"/>
          </w:tcPr>
          <w:p w14:paraId="4A5725F6" w14:textId="77777777" w:rsidR="00261406" w:rsidRPr="00261406" w:rsidRDefault="00261406" w:rsidP="00E5714F">
            <w:r w:rsidRPr="00261406">
              <w:t>1900 : pop estimée à 100 000 lynx</w:t>
            </w:r>
          </w:p>
          <w:p w14:paraId="6313C9D8" w14:textId="575EBBD9" w:rsidR="00261406" w:rsidRPr="00261406" w:rsidRDefault="00261406" w:rsidP="00E5714F">
            <w:r w:rsidRPr="00261406">
              <w:t xml:space="preserve">Jusqu’années 2000 : chute de la population à moins de 100 individus </w:t>
            </w:r>
          </w:p>
          <w:p w14:paraId="08B26C40" w14:textId="3D1E87E7" w:rsidR="00261406" w:rsidRPr="00261406" w:rsidRDefault="00261406" w:rsidP="00E5714F">
            <w:r w:rsidRPr="00261406">
              <w:t xml:space="preserve">Depuis la mise en place du programme </w:t>
            </w:r>
            <w:proofErr w:type="spellStart"/>
            <w:r w:rsidRPr="00261406">
              <w:t>Iberlince</w:t>
            </w:r>
            <w:proofErr w:type="spellEnd"/>
            <w:r w:rsidRPr="00261406">
              <w:t>, la population n’a cessé d’augmenter : 2017 450 individus</w:t>
            </w:r>
          </w:p>
        </w:tc>
        <w:tc>
          <w:tcPr>
            <w:tcW w:w="1270" w:type="dxa"/>
            <w:vMerge w:val="restart"/>
            <w:vAlign w:val="bottom"/>
          </w:tcPr>
          <w:p w14:paraId="3FEF7A5D" w14:textId="603A09FC" w:rsidR="00261406" w:rsidRPr="00261406" w:rsidRDefault="00261406" w:rsidP="00261406">
            <w:pPr>
              <w:jc w:val="right"/>
              <w:rPr>
                <w:sz w:val="28"/>
                <w:szCs w:val="28"/>
              </w:rPr>
            </w:pPr>
            <w:r w:rsidRPr="00261406">
              <w:rPr>
                <w:sz w:val="28"/>
                <w:szCs w:val="28"/>
              </w:rPr>
              <w:t>/2</w:t>
            </w:r>
          </w:p>
        </w:tc>
      </w:tr>
      <w:tr w:rsidR="00261406" w14:paraId="376EC9B9" w14:textId="77777777" w:rsidTr="00261406">
        <w:tc>
          <w:tcPr>
            <w:tcW w:w="1700" w:type="dxa"/>
          </w:tcPr>
          <w:p w14:paraId="02C593A0" w14:textId="5175DE5B" w:rsidR="00261406" w:rsidRDefault="00261406" w:rsidP="00E5714F">
            <w:r>
              <w:t>Article UICN</w:t>
            </w:r>
          </w:p>
        </w:tc>
        <w:tc>
          <w:tcPr>
            <w:tcW w:w="6092" w:type="dxa"/>
          </w:tcPr>
          <w:p w14:paraId="70BD2468" w14:textId="10E1AFBF" w:rsidR="00261406" w:rsidRPr="00261406" w:rsidRDefault="00261406" w:rsidP="00E5714F">
            <w:r w:rsidRPr="00261406">
              <w:t>Population actuelle : 2000 individus</w:t>
            </w:r>
          </w:p>
        </w:tc>
        <w:tc>
          <w:tcPr>
            <w:tcW w:w="1270" w:type="dxa"/>
            <w:vMerge/>
            <w:vAlign w:val="bottom"/>
          </w:tcPr>
          <w:p w14:paraId="232AAE55" w14:textId="77777777" w:rsidR="00261406" w:rsidRPr="00261406" w:rsidRDefault="00261406" w:rsidP="00261406">
            <w:pPr>
              <w:jc w:val="right"/>
              <w:rPr>
                <w:sz w:val="28"/>
                <w:szCs w:val="28"/>
              </w:rPr>
            </w:pPr>
          </w:p>
        </w:tc>
      </w:tr>
      <w:tr w:rsidR="00261406" w14:paraId="7E596C03" w14:textId="77777777" w:rsidTr="00261406">
        <w:tc>
          <w:tcPr>
            <w:tcW w:w="1700" w:type="dxa"/>
          </w:tcPr>
          <w:p w14:paraId="67EF5C62" w14:textId="73796B4D" w:rsidR="00261406" w:rsidRDefault="00261406" w:rsidP="00261406">
            <w:r>
              <w:t>Doc 2</w:t>
            </w:r>
          </w:p>
        </w:tc>
        <w:tc>
          <w:tcPr>
            <w:tcW w:w="6092" w:type="dxa"/>
          </w:tcPr>
          <w:p w14:paraId="141668F4" w14:textId="77777777" w:rsidR="00261406" w:rsidRPr="00261406" w:rsidRDefault="00261406" w:rsidP="00261406">
            <w:r w:rsidRPr="00261406">
              <w:t xml:space="preserve">Années 90-2003 : activités humaines causent 40% des décès, populations de lapins peu denses 1,5/ha ayant une origine humaine (myxomatose, chasse) = </w:t>
            </w:r>
            <w:r w:rsidRPr="00261406">
              <w:rPr>
                <w:b/>
                <w:bCs/>
              </w:rPr>
              <w:t>IMPACTS NEGATIFS SUR POP DE LYNX</w:t>
            </w:r>
          </w:p>
          <w:p w14:paraId="64B81090" w14:textId="3AC51568" w:rsidR="00261406" w:rsidRPr="00261406" w:rsidRDefault="00261406" w:rsidP="00261406">
            <w:r w:rsidRPr="00261406">
              <w:t xml:space="preserve">Années 2006-2010 : mortalité d’origine humaine sous 10%, densité de lapins x3 = </w:t>
            </w:r>
            <w:r w:rsidRPr="00261406">
              <w:rPr>
                <w:b/>
                <w:bCs/>
              </w:rPr>
              <w:t>IMPACTS POSITIFS SUR POP LYNX</w:t>
            </w:r>
          </w:p>
        </w:tc>
        <w:tc>
          <w:tcPr>
            <w:tcW w:w="1270" w:type="dxa"/>
            <w:vAlign w:val="bottom"/>
          </w:tcPr>
          <w:p w14:paraId="046052E9" w14:textId="35D31C89" w:rsidR="00261406" w:rsidRPr="00261406" w:rsidRDefault="00261406" w:rsidP="00261406">
            <w:pPr>
              <w:jc w:val="right"/>
              <w:rPr>
                <w:sz w:val="28"/>
                <w:szCs w:val="28"/>
              </w:rPr>
            </w:pPr>
            <w:r w:rsidRPr="00261406">
              <w:rPr>
                <w:sz w:val="28"/>
                <w:szCs w:val="28"/>
              </w:rPr>
              <w:t>/2</w:t>
            </w:r>
          </w:p>
        </w:tc>
      </w:tr>
      <w:tr w:rsidR="00FE2C65" w14:paraId="67421AEE" w14:textId="77777777" w:rsidTr="00261406">
        <w:tc>
          <w:tcPr>
            <w:tcW w:w="1700" w:type="dxa"/>
          </w:tcPr>
          <w:p w14:paraId="4F08A8E6" w14:textId="27B2AE3E" w:rsidR="00FE2C65" w:rsidRDefault="00FE2C65" w:rsidP="00E5714F">
            <w:r>
              <w:t>Doc 6</w:t>
            </w:r>
          </w:p>
        </w:tc>
        <w:tc>
          <w:tcPr>
            <w:tcW w:w="6092" w:type="dxa"/>
          </w:tcPr>
          <w:p w14:paraId="45A60B5A" w14:textId="1A5A99D3" w:rsidR="00FE2C65" w:rsidRPr="00261406" w:rsidRDefault="00FE2C65" w:rsidP="00E5714F">
            <w:r w:rsidRPr="00261406">
              <w:t xml:space="preserve">Moindre diversité génétique dans les populations espagnoles par rapport au Lynx boréal. </w:t>
            </w:r>
          </w:p>
          <w:p w14:paraId="1E516513" w14:textId="34F6F4EC" w:rsidR="00FE2C65" w:rsidRPr="00261406" w:rsidRDefault="00FE2C65" w:rsidP="00E5714F">
            <w:r w:rsidRPr="00261406">
              <w:t>Région Sierra Morena : population petite, diversité génétique d’environ 2/3 de celle de la pop de référence</w:t>
            </w:r>
          </w:p>
          <w:p w14:paraId="54A13536" w14:textId="42B57780" w:rsidR="00FE2C65" w:rsidRPr="00261406" w:rsidRDefault="00FE2C65" w:rsidP="00FE2C65">
            <w:r w:rsidRPr="00261406">
              <w:t xml:space="preserve">Région </w:t>
            </w:r>
            <w:proofErr w:type="spellStart"/>
            <w:r w:rsidRPr="00261406">
              <w:t>Donana</w:t>
            </w:r>
            <w:proofErr w:type="spellEnd"/>
            <w:r w:rsidRPr="00261406">
              <w:t xml:space="preserve"> : population très </w:t>
            </w:r>
            <w:proofErr w:type="gramStart"/>
            <w:r w:rsidRPr="00261406">
              <w:t>petite,  diversité</w:t>
            </w:r>
            <w:proofErr w:type="gramEnd"/>
            <w:r w:rsidRPr="00261406">
              <w:t xml:space="preserve"> encore plus faible, d’environ 1/3 de celle de la pop de référence</w:t>
            </w:r>
          </w:p>
          <w:p w14:paraId="1A446695" w14:textId="62EE592B" w:rsidR="00FE2C65" w:rsidRPr="00261406" w:rsidRDefault="00FE2C65" w:rsidP="00E5714F">
            <w:pPr>
              <w:rPr>
                <w:b/>
                <w:bCs/>
              </w:rPr>
            </w:pPr>
            <w:r w:rsidRPr="00261406">
              <w:rPr>
                <w:b/>
                <w:bCs/>
              </w:rPr>
              <w:t>+ la Pop est isolée et petites =&gt; + FORTE DERIVE GENETIQUE</w:t>
            </w:r>
          </w:p>
        </w:tc>
        <w:tc>
          <w:tcPr>
            <w:tcW w:w="1270" w:type="dxa"/>
            <w:vAlign w:val="bottom"/>
          </w:tcPr>
          <w:p w14:paraId="4D20329A" w14:textId="2DC61BD4" w:rsidR="00FE2C65" w:rsidRPr="00261406" w:rsidRDefault="00261406" w:rsidP="00261406">
            <w:pPr>
              <w:jc w:val="right"/>
              <w:rPr>
                <w:sz w:val="28"/>
                <w:szCs w:val="28"/>
              </w:rPr>
            </w:pPr>
            <w:r w:rsidRPr="00261406">
              <w:rPr>
                <w:sz w:val="28"/>
                <w:szCs w:val="28"/>
              </w:rPr>
              <w:t>/2</w:t>
            </w:r>
          </w:p>
        </w:tc>
      </w:tr>
      <w:tr w:rsidR="00E5714F" w14:paraId="18845994" w14:textId="77777777" w:rsidTr="00261406">
        <w:tc>
          <w:tcPr>
            <w:tcW w:w="1700" w:type="dxa"/>
          </w:tcPr>
          <w:p w14:paraId="57628DFD" w14:textId="2694D05E" w:rsidR="00E5714F" w:rsidRDefault="00E5714F" w:rsidP="00E5714F">
            <w:r>
              <w:t>Doc 3</w:t>
            </w:r>
          </w:p>
        </w:tc>
        <w:tc>
          <w:tcPr>
            <w:tcW w:w="6092" w:type="dxa"/>
          </w:tcPr>
          <w:p w14:paraId="29C506BE" w14:textId="34C883A6" w:rsidR="00E5714F" w:rsidRPr="00261406" w:rsidRDefault="00FE2C65" w:rsidP="00E5714F">
            <w:r w:rsidRPr="00261406">
              <w:t>Origine des impacts positifs : p</w:t>
            </w:r>
            <w:r w:rsidR="00E5714F" w:rsidRPr="00261406">
              <w:t xml:space="preserve">rogramme de conservation européen Life -&gt; projet </w:t>
            </w:r>
            <w:proofErr w:type="spellStart"/>
            <w:r w:rsidR="00E5714F" w:rsidRPr="00261406">
              <w:t>Iberlince</w:t>
            </w:r>
            <w:proofErr w:type="spellEnd"/>
          </w:p>
          <w:p w14:paraId="34C9A7E6" w14:textId="47A28A7C" w:rsidR="00E5714F" w:rsidRPr="00261406" w:rsidRDefault="00FE2C65" w:rsidP="00FE2C65">
            <w:pPr>
              <w:pStyle w:val="Paragraphedeliste"/>
              <w:numPr>
                <w:ilvl w:val="0"/>
                <w:numId w:val="1"/>
              </w:numPr>
            </w:pPr>
            <w:r w:rsidRPr="00261406">
              <w:t>Aires protégées, réintroduction de lapins, patrouilles de garde-forestiers</w:t>
            </w:r>
            <w:r w:rsidR="00261406">
              <w:t>, informations</w:t>
            </w:r>
            <w:r w:rsidRPr="00261406">
              <w:t xml:space="preserve"> etc.</w:t>
            </w:r>
          </w:p>
          <w:p w14:paraId="205D32A7" w14:textId="6025AA82" w:rsidR="00FE2C65" w:rsidRPr="00261406" w:rsidRDefault="00FE2C65" w:rsidP="00FE2C65">
            <w:pPr>
              <w:pStyle w:val="Paragraphedeliste"/>
              <w:numPr>
                <w:ilvl w:val="0"/>
                <w:numId w:val="1"/>
              </w:numPr>
            </w:pPr>
            <w:r w:rsidRPr="00261406">
              <w:t>Amélioration de la diversité génétique du lynx (repro en captivité, échanges d’individus…)</w:t>
            </w:r>
          </w:p>
        </w:tc>
        <w:tc>
          <w:tcPr>
            <w:tcW w:w="1270" w:type="dxa"/>
            <w:vAlign w:val="bottom"/>
          </w:tcPr>
          <w:p w14:paraId="326CF1C8" w14:textId="6F79D170" w:rsidR="00E5714F" w:rsidRPr="00261406" w:rsidRDefault="00261406" w:rsidP="00261406">
            <w:pPr>
              <w:jc w:val="right"/>
              <w:rPr>
                <w:sz w:val="28"/>
                <w:szCs w:val="28"/>
              </w:rPr>
            </w:pPr>
            <w:r w:rsidRPr="00261406">
              <w:rPr>
                <w:sz w:val="28"/>
                <w:szCs w:val="28"/>
              </w:rPr>
              <w:t>/1</w:t>
            </w:r>
          </w:p>
        </w:tc>
      </w:tr>
      <w:tr w:rsidR="00FE2C65" w14:paraId="77722EA7" w14:textId="77777777" w:rsidTr="00261406">
        <w:tc>
          <w:tcPr>
            <w:tcW w:w="1700" w:type="dxa"/>
          </w:tcPr>
          <w:p w14:paraId="6C7C2B36" w14:textId="4815C521" w:rsidR="00FE2C65" w:rsidRDefault="00FE2C65" w:rsidP="00E5714F">
            <w:r>
              <w:t>Article UICN</w:t>
            </w:r>
          </w:p>
        </w:tc>
        <w:tc>
          <w:tcPr>
            <w:tcW w:w="6092" w:type="dxa"/>
          </w:tcPr>
          <w:p w14:paraId="7292AF66" w14:textId="5C38F6A4" w:rsidR="00FE2C65" w:rsidRPr="00261406" w:rsidRDefault="00FE2C65" w:rsidP="00E5714F">
            <w:r w:rsidRPr="00261406">
              <w:t>L’UICN a reconsidéré le classement</w:t>
            </w:r>
            <w:r w:rsidR="00261406" w:rsidRPr="00261406">
              <w:t xml:space="preserve"> du Lynx ibérique sur la liste rouge des espèces menacées. Il est passé de « en danger » à « vulnérable ». </w:t>
            </w:r>
            <w:r w:rsidR="00261406" w:rsidRPr="00261406">
              <w:rPr>
                <w:b/>
                <w:bCs/>
              </w:rPr>
              <w:t>BONNE NOUVELLE</w:t>
            </w:r>
            <w:r w:rsidR="00261406" w:rsidRPr="00261406">
              <w:t xml:space="preserve"> </w:t>
            </w:r>
            <w:r w:rsidR="00261406" w:rsidRPr="00261406">
              <w:rPr>
                <w:noProof/>
              </w:rPr>
              <w:drawing>
                <wp:inline distT="0" distB="0" distL="0" distR="0" wp14:anchorId="105AD490" wp14:editId="103662CF">
                  <wp:extent cx="252681" cy="252681"/>
                  <wp:effectExtent l="0" t="0" r="0" b="1905"/>
                  <wp:docPr id="363658413" name="Graphique 1" descr="Badge cœ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58413" name="Graphique 363658413" descr="Badge cœur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8492" cy="27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vAlign w:val="bottom"/>
          </w:tcPr>
          <w:p w14:paraId="005FD4C5" w14:textId="435E17B3" w:rsidR="00FE2C65" w:rsidRPr="00261406" w:rsidRDefault="00261406" w:rsidP="00261406">
            <w:pPr>
              <w:jc w:val="right"/>
              <w:rPr>
                <w:sz w:val="28"/>
                <w:szCs w:val="28"/>
              </w:rPr>
            </w:pPr>
            <w:r w:rsidRPr="00261406">
              <w:rPr>
                <w:sz w:val="28"/>
                <w:szCs w:val="28"/>
              </w:rPr>
              <w:t>/1</w:t>
            </w:r>
          </w:p>
        </w:tc>
      </w:tr>
      <w:tr w:rsidR="00261406" w14:paraId="23723866" w14:textId="77777777" w:rsidTr="00261406">
        <w:trPr>
          <w:trHeight w:val="765"/>
        </w:trPr>
        <w:tc>
          <w:tcPr>
            <w:tcW w:w="1700" w:type="dxa"/>
          </w:tcPr>
          <w:p w14:paraId="24D0C77D" w14:textId="77777777" w:rsidR="00261406" w:rsidRDefault="00261406" w:rsidP="00E5714F"/>
        </w:tc>
        <w:tc>
          <w:tcPr>
            <w:tcW w:w="6092" w:type="dxa"/>
            <w:vAlign w:val="center"/>
          </w:tcPr>
          <w:p w14:paraId="7881CAE5" w14:textId="30B361D8" w:rsidR="00261406" w:rsidRPr="00261406" w:rsidRDefault="00261406" w:rsidP="00261406">
            <w:pPr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261406">
              <w:rPr>
                <w:b/>
                <w:bCs/>
                <w:sz w:val="28"/>
                <w:szCs w:val="28"/>
              </w:rPr>
              <w:t>total</w:t>
            </w:r>
            <w:proofErr w:type="gramEnd"/>
          </w:p>
        </w:tc>
        <w:tc>
          <w:tcPr>
            <w:tcW w:w="1270" w:type="dxa"/>
            <w:vAlign w:val="bottom"/>
          </w:tcPr>
          <w:p w14:paraId="26519948" w14:textId="2A803662" w:rsidR="00261406" w:rsidRPr="00261406" w:rsidRDefault="00261406" w:rsidP="00261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</w:t>
            </w:r>
          </w:p>
        </w:tc>
      </w:tr>
    </w:tbl>
    <w:p w14:paraId="13A7D930" w14:textId="77777777" w:rsidR="00E5714F" w:rsidRDefault="00E5714F"/>
    <w:sectPr w:rsidR="00E5714F" w:rsidSect="00E10A48">
      <w:headerReference w:type="default" r:id="rId17"/>
      <w:pgSz w:w="11906" w:h="16838"/>
      <w:pgMar w:top="635" w:right="991" w:bottom="788" w:left="991" w:header="3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21AF1" w14:textId="77777777" w:rsidR="00E105D2" w:rsidRDefault="00E105D2" w:rsidP="00261406">
      <w:pPr>
        <w:spacing w:after="0" w:line="240" w:lineRule="auto"/>
      </w:pPr>
      <w:r>
        <w:separator/>
      </w:r>
    </w:p>
  </w:endnote>
  <w:endnote w:type="continuationSeparator" w:id="0">
    <w:p w14:paraId="03C409D2" w14:textId="77777777" w:rsidR="00E105D2" w:rsidRDefault="00E105D2" w:rsidP="0026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6D86" w14:textId="77777777" w:rsidR="00E105D2" w:rsidRDefault="00E105D2" w:rsidP="00261406">
      <w:pPr>
        <w:spacing w:after="0" w:line="240" w:lineRule="auto"/>
      </w:pPr>
      <w:r>
        <w:separator/>
      </w:r>
    </w:p>
  </w:footnote>
  <w:footnote w:type="continuationSeparator" w:id="0">
    <w:p w14:paraId="03ACB46B" w14:textId="77777777" w:rsidR="00E105D2" w:rsidRDefault="00E105D2" w:rsidP="0026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BD24" w14:textId="4CD60CA6" w:rsidR="00261406" w:rsidRDefault="00261406">
    <w:pPr>
      <w:pStyle w:val="En-tte"/>
    </w:pPr>
    <w:r>
      <w:t>TES - Biodiversité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64FF5"/>
    <w:multiLevelType w:val="hybridMultilevel"/>
    <w:tmpl w:val="116A81F0"/>
    <w:lvl w:ilvl="0" w:tplc="4EA69E9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8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4F"/>
    <w:rsid w:val="00046168"/>
    <w:rsid w:val="001804E4"/>
    <w:rsid w:val="002425C0"/>
    <w:rsid w:val="00253A81"/>
    <w:rsid w:val="00261406"/>
    <w:rsid w:val="003060CF"/>
    <w:rsid w:val="00365EBF"/>
    <w:rsid w:val="003B5994"/>
    <w:rsid w:val="00400B75"/>
    <w:rsid w:val="0043287F"/>
    <w:rsid w:val="00442102"/>
    <w:rsid w:val="00446B47"/>
    <w:rsid w:val="00490D59"/>
    <w:rsid w:val="004A03FC"/>
    <w:rsid w:val="00513828"/>
    <w:rsid w:val="005664DE"/>
    <w:rsid w:val="005E20FC"/>
    <w:rsid w:val="005E24B0"/>
    <w:rsid w:val="0060186E"/>
    <w:rsid w:val="0065358E"/>
    <w:rsid w:val="0069520D"/>
    <w:rsid w:val="006F1FD3"/>
    <w:rsid w:val="007E511E"/>
    <w:rsid w:val="008264EC"/>
    <w:rsid w:val="008542F9"/>
    <w:rsid w:val="008D56A9"/>
    <w:rsid w:val="00961A89"/>
    <w:rsid w:val="009C78F6"/>
    <w:rsid w:val="00A444B1"/>
    <w:rsid w:val="00AD797F"/>
    <w:rsid w:val="00B210B2"/>
    <w:rsid w:val="00C040DF"/>
    <w:rsid w:val="00C060EC"/>
    <w:rsid w:val="00C247FA"/>
    <w:rsid w:val="00CF12E4"/>
    <w:rsid w:val="00D340F8"/>
    <w:rsid w:val="00D402BE"/>
    <w:rsid w:val="00D9286C"/>
    <w:rsid w:val="00DA00C0"/>
    <w:rsid w:val="00DF7783"/>
    <w:rsid w:val="00E00298"/>
    <w:rsid w:val="00E105D2"/>
    <w:rsid w:val="00E10A48"/>
    <w:rsid w:val="00E12C9B"/>
    <w:rsid w:val="00E27B19"/>
    <w:rsid w:val="00E46088"/>
    <w:rsid w:val="00E56847"/>
    <w:rsid w:val="00E5714F"/>
    <w:rsid w:val="00E66CBF"/>
    <w:rsid w:val="00E91015"/>
    <w:rsid w:val="00ED4ECF"/>
    <w:rsid w:val="00EE03F3"/>
    <w:rsid w:val="00F64006"/>
    <w:rsid w:val="00FD70BD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B34B8"/>
  <w15:chartTrackingRefBased/>
  <w15:docId w15:val="{E55A0360-4300-CD47-AF07-BE284232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7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7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71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71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71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71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71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71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71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71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71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1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714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406"/>
  </w:style>
  <w:style w:type="paragraph" w:styleId="Pieddepage">
    <w:name w:val="footer"/>
    <w:basedOn w:val="Normal"/>
    <w:link w:val="PieddepageCar"/>
    <w:uiPriority w:val="99"/>
    <w:unhideWhenUsed/>
    <w:rsid w:val="0026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melanie.fenaert</dc:creator>
  <cp:keywords/>
  <dc:description/>
  <cp:lastModifiedBy>melanie.fenaert</cp:lastModifiedBy>
  <cp:revision>43</cp:revision>
  <dcterms:created xsi:type="dcterms:W3CDTF">2024-10-15T14:20:00Z</dcterms:created>
  <dcterms:modified xsi:type="dcterms:W3CDTF">2024-11-07T20:33:00Z</dcterms:modified>
</cp:coreProperties>
</file>