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C030B" w14:textId="2DBA0038" w:rsidR="00CB59EC" w:rsidRPr="00CB59EC" w:rsidRDefault="00CB59EC" w:rsidP="006E08F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93"/>
        </w:tabs>
        <w:ind w:left="-142"/>
        <w:jc w:val="both"/>
        <w:rPr>
          <w:rFonts w:ascii="Cambria" w:hAnsi="Cambria"/>
          <w:b/>
          <w:bCs/>
          <w:szCs w:val="26"/>
        </w:rPr>
      </w:pPr>
      <w:r w:rsidRPr="00CB59EC">
        <w:rPr>
          <w:rFonts w:ascii="Cambria" w:hAnsi="Cambria"/>
          <w:b/>
          <w:bCs/>
          <w:szCs w:val="26"/>
        </w:rPr>
        <w:t>La source</w:t>
      </w:r>
      <w:r w:rsidRPr="00CB59EC">
        <w:rPr>
          <w:rFonts w:ascii="Cambria" w:hAnsi="Cambria"/>
          <w:b/>
          <w:bCs/>
          <w:szCs w:val="26"/>
        </w:rPr>
        <w:tab/>
      </w:r>
      <w:r w:rsidRPr="00CB59EC">
        <w:rPr>
          <w:rFonts w:ascii="Cambria" w:hAnsi="Cambria"/>
          <w:b/>
          <w:bCs/>
          <w:szCs w:val="26"/>
        </w:rPr>
        <w:tab/>
      </w:r>
      <w:r w:rsidRPr="00CB59EC">
        <w:rPr>
          <w:rFonts w:ascii="Cambria" w:hAnsi="Cambria"/>
          <w:b/>
          <w:bCs/>
          <w:szCs w:val="26"/>
        </w:rPr>
        <w:tab/>
      </w:r>
      <w:r w:rsidRPr="00CB59EC">
        <w:rPr>
          <w:rFonts w:ascii="Cambria" w:hAnsi="Cambria"/>
          <w:b/>
          <w:bCs/>
          <w:szCs w:val="26"/>
        </w:rPr>
        <w:tab/>
      </w:r>
      <w:r w:rsidRPr="00CB59EC">
        <w:rPr>
          <w:rFonts w:ascii="Cambria" w:hAnsi="Cambria"/>
          <w:b/>
          <w:bCs/>
          <w:szCs w:val="26"/>
        </w:rPr>
        <w:tab/>
      </w:r>
      <w:r w:rsidRPr="00CB59EC">
        <w:rPr>
          <w:rFonts w:ascii="Cambria" w:hAnsi="Cambria"/>
          <w:b/>
          <w:bCs/>
          <w:szCs w:val="26"/>
        </w:rPr>
        <w:tab/>
      </w:r>
      <w:r w:rsidRPr="00CB59EC">
        <w:rPr>
          <w:rFonts w:ascii="Cambria" w:hAnsi="Cambria"/>
          <w:b/>
          <w:bCs/>
          <w:szCs w:val="26"/>
        </w:rPr>
        <w:tab/>
      </w:r>
      <w:r w:rsidRPr="00CB59EC">
        <w:rPr>
          <w:rFonts w:ascii="Cambria" w:hAnsi="Cambria"/>
          <w:b/>
          <w:bCs/>
          <w:szCs w:val="26"/>
        </w:rPr>
        <w:tab/>
      </w:r>
      <w:r w:rsidRPr="00CB59EC">
        <w:rPr>
          <w:rFonts w:ascii="Cambria" w:hAnsi="Cambria"/>
          <w:b/>
          <w:bCs/>
          <w:szCs w:val="26"/>
        </w:rPr>
        <w:tab/>
        <w:t xml:space="preserve">    </w:t>
      </w:r>
      <w:r w:rsidR="006E08F5">
        <w:rPr>
          <w:rFonts w:ascii="Cambria" w:hAnsi="Cambria"/>
          <w:b/>
          <w:bCs/>
          <w:szCs w:val="26"/>
        </w:rPr>
        <w:t xml:space="preserve">  </w:t>
      </w:r>
      <w:r w:rsidR="00B0572E">
        <w:rPr>
          <w:rFonts w:ascii="Cambria" w:hAnsi="Cambria"/>
          <w:b/>
          <w:bCs/>
          <w:szCs w:val="26"/>
        </w:rPr>
        <w:t xml:space="preserve">                                                                                                        </w:t>
      </w:r>
      <w:r w:rsidR="006E08F5">
        <w:rPr>
          <w:rFonts w:ascii="Cambria" w:hAnsi="Cambria"/>
          <w:b/>
          <w:bCs/>
          <w:szCs w:val="26"/>
        </w:rPr>
        <w:t xml:space="preserve">   </w:t>
      </w:r>
      <w:r w:rsidR="00B0572E">
        <w:rPr>
          <w:rFonts w:ascii="Cambria" w:hAnsi="Cambria"/>
          <w:b/>
          <w:bCs/>
          <w:szCs w:val="26"/>
        </w:rPr>
        <w:t xml:space="preserve">        </w:t>
      </w:r>
      <w:r w:rsidR="006E08F5">
        <w:rPr>
          <w:rFonts w:ascii="Cambria" w:hAnsi="Cambria"/>
          <w:b/>
          <w:bCs/>
          <w:szCs w:val="26"/>
        </w:rPr>
        <w:t xml:space="preserve"> </w:t>
      </w:r>
      <w:r w:rsidR="00894FDC">
        <w:rPr>
          <w:rFonts w:ascii="Cambria" w:hAnsi="Cambria"/>
          <w:b/>
          <w:bCs/>
          <w:szCs w:val="26"/>
        </w:rPr>
        <w:t xml:space="preserve">       </w:t>
      </w:r>
      <w:r w:rsidR="006E08F5">
        <w:rPr>
          <w:rFonts w:ascii="Cambria" w:hAnsi="Cambria"/>
          <w:b/>
          <w:bCs/>
          <w:szCs w:val="26"/>
        </w:rPr>
        <w:t xml:space="preserve"> </w:t>
      </w:r>
      <w:r w:rsidR="00894FDC">
        <w:rPr>
          <w:rFonts w:ascii="Cambria" w:hAnsi="Cambria"/>
          <w:b/>
          <w:bCs/>
          <w:szCs w:val="26"/>
        </w:rPr>
        <w:t>UF 13</w:t>
      </w:r>
    </w:p>
    <w:p w14:paraId="0BDDBFE6" w14:textId="57E05B97" w:rsidR="00CB59EC" w:rsidRPr="00CB59EC" w:rsidRDefault="00894FDC" w:rsidP="006E08F5">
      <w:pPr>
        <w:ind w:left="-142"/>
        <w:rPr>
          <w:rFonts w:ascii="Cambria" w:hAnsi="Cambria"/>
          <w:b/>
          <w:bCs/>
          <w:szCs w:val="26"/>
        </w:rPr>
      </w:pPr>
      <w:r>
        <w:rPr>
          <w:rFonts w:ascii="Cambria" w:hAnsi="Cambria"/>
          <w:b/>
          <w:bCs/>
          <w:szCs w:val="26"/>
        </w:rPr>
        <w:t xml:space="preserve">Enseignement scientifique </w:t>
      </w:r>
      <w:r w:rsidR="00CB59EC" w:rsidRPr="00CB59EC">
        <w:rPr>
          <w:rFonts w:ascii="Cambria" w:hAnsi="Cambria"/>
          <w:b/>
          <w:bCs/>
          <w:szCs w:val="26"/>
        </w:rPr>
        <w:tab/>
      </w:r>
      <w:r w:rsidR="00CB59EC" w:rsidRPr="00CB59EC">
        <w:rPr>
          <w:rFonts w:ascii="Cambria" w:hAnsi="Cambria"/>
          <w:b/>
          <w:bCs/>
          <w:szCs w:val="26"/>
        </w:rPr>
        <w:tab/>
      </w:r>
      <w:r w:rsidR="00CB59EC" w:rsidRPr="00CB59EC">
        <w:rPr>
          <w:rFonts w:ascii="Cambria" w:hAnsi="Cambria"/>
          <w:b/>
          <w:bCs/>
          <w:szCs w:val="26"/>
        </w:rPr>
        <w:tab/>
      </w:r>
      <w:r w:rsidR="00CB59EC" w:rsidRPr="00CB59EC">
        <w:rPr>
          <w:rFonts w:ascii="Cambria" w:hAnsi="Cambria"/>
          <w:b/>
          <w:bCs/>
          <w:szCs w:val="26"/>
        </w:rPr>
        <w:tab/>
      </w:r>
      <w:r w:rsidR="00CB59EC" w:rsidRPr="00CB59EC">
        <w:rPr>
          <w:rFonts w:ascii="Cambria" w:hAnsi="Cambria"/>
          <w:b/>
          <w:bCs/>
          <w:szCs w:val="26"/>
        </w:rPr>
        <w:tab/>
        <w:t xml:space="preserve">                                      </w:t>
      </w:r>
      <w:r w:rsidR="00CB59EC">
        <w:rPr>
          <w:rFonts w:ascii="Cambria" w:hAnsi="Cambria"/>
          <w:b/>
          <w:bCs/>
          <w:szCs w:val="26"/>
        </w:rPr>
        <w:t xml:space="preserve">        </w:t>
      </w:r>
      <w:r w:rsidR="00CB59EC" w:rsidRPr="00CB59EC">
        <w:rPr>
          <w:rFonts w:ascii="Cambria" w:hAnsi="Cambria"/>
          <w:b/>
          <w:bCs/>
          <w:szCs w:val="26"/>
        </w:rPr>
        <w:t xml:space="preserve">    </w:t>
      </w:r>
      <w:r w:rsidR="001E1012">
        <w:rPr>
          <w:rFonts w:ascii="Cambria" w:hAnsi="Cambria"/>
          <w:b/>
          <w:bCs/>
          <w:szCs w:val="26"/>
        </w:rPr>
        <w:t xml:space="preserve">       </w:t>
      </w:r>
      <w:r w:rsidR="00B0572E">
        <w:rPr>
          <w:rFonts w:ascii="Cambria" w:hAnsi="Cambria"/>
          <w:b/>
          <w:bCs/>
          <w:szCs w:val="26"/>
        </w:rPr>
        <w:t xml:space="preserve">                                                                                                                </w:t>
      </w:r>
      <w:r w:rsidR="00577FAD">
        <w:rPr>
          <w:rFonts w:ascii="Cambria" w:hAnsi="Cambria"/>
          <w:b/>
          <w:bCs/>
          <w:szCs w:val="26"/>
        </w:rPr>
        <w:t xml:space="preserve">   </w:t>
      </w:r>
      <w:r w:rsidR="001E1012">
        <w:rPr>
          <w:rFonts w:ascii="Cambria" w:hAnsi="Cambria"/>
          <w:b/>
          <w:bCs/>
          <w:szCs w:val="26"/>
        </w:rPr>
        <w:t xml:space="preserve"> </w:t>
      </w:r>
      <w:r w:rsidR="00577FAD">
        <w:rPr>
          <w:rFonts w:ascii="Cambria" w:hAnsi="Cambria"/>
          <w:b/>
          <w:bCs/>
          <w:szCs w:val="26"/>
        </w:rPr>
        <w:t>PREMIERE</w:t>
      </w:r>
    </w:p>
    <w:p w14:paraId="55179A9E" w14:textId="75E57B28" w:rsidR="00CB59EC" w:rsidRPr="00CB59EC" w:rsidRDefault="001E1012" w:rsidP="006E08F5">
      <w:pPr>
        <w:ind w:left="-142"/>
        <w:rPr>
          <w:rFonts w:ascii="Cambria" w:hAnsi="Cambria"/>
          <w:b/>
          <w:bCs/>
          <w:szCs w:val="26"/>
        </w:rPr>
      </w:pPr>
      <w:r>
        <w:rPr>
          <w:rFonts w:ascii="Cambria" w:hAnsi="Cambria"/>
          <w:b/>
          <w:bCs/>
          <w:szCs w:val="26"/>
        </w:rPr>
        <w:t xml:space="preserve">  </w:t>
      </w:r>
    </w:p>
    <w:p w14:paraId="059384DB" w14:textId="69A48B65" w:rsidR="00CB59EC" w:rsidRPr="00CB59EC" w:rsidRDefault="00CB59EC" w:rsidP="006E08F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ind w:left="-142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Grille d’évaluation </w:t>
      </w:r>
      <w:r w:rsidR="00634778">
        <w:rPr>
          <w:rFonts w:ascii="Cambria" w:hAnsi="Cambria"/>
          <w:b/>
          <w:sz w:val="28"/>
          <w:szCs w:val="28"/>
        </w:rPr>
        <w:t>avec échelle descriptive : R</w:t>
      </w:r>
      <w:r w:rsidR="007A0AD3">
        <w:rPr>
          <w:rFonts w:ascii="Cambria" w:hAnsi="Cambria"/>
          <w:b/>
          <w:sz w:val="28"/>
          <w:szCs w:val="28"/>
        </w:rPr>
        <w:t>éalisation d’une partie d’un cours</w:t>
      </w:r>
    </w:p>
    <w:p w14:paraId="6EE9FB7C" w14:textId="77777777" w:rsidR="00513E19" w:rsidRDefault="00513E19" w:rsidP="00CB59EC">
      <w:pPr>
        <w:rPr>
          <w:rFonts w:ascii="Cambria" w:hAnsi="Cambria" w:cs="Arial"/>
          <w:b/>
          <w:bCs/>
          <w:sz w:val="22"/>
          <w:szCs w:val="22"/>
          <w:u w:val="single"/>
        </w:rPr>
      </w:pPr>
    </w:p>
    <w:p w14:paraId="3096265C" w14:textId="6BF346A4" w:rsidR="00CB59EC" w:rsidRDefault="007C2E63" w:rsidP="00CB59EC">
      <w:pPr>
        <w:rPr>
          <w:rFonts w:ascii="Cambria" w:hAnsi="Cambria" w:cs="Arial"/>
          <w:b/>
          <w:bCs/>
          <w:sz w:val="22"/>
          <w:szCs w:val="22"/>
          <w:u w:val="single"/>
        </w:rPr>
      </w:pPr>
      <w:r>
        <w:rPr>
          <w:rFonts w:ascii="Cambria" w:hAnsi="Cambria" w:cs="Arial"/>
          <w:b/>
          <w:bCs/>
          <w:sz w:val="22"/>
          <w:szCs w:val="22"/>
          <w:u w:val="single"/>
        </w:rPr>
        <w:t xml:space="preserve">Noms : </w:t>
      </w:r>
    </w:p>
    <w:p w14:paraId="6E023F3F" w14:textId="77777777" w:rsidR="00C21BDF" w:rsidRPr="006036E7" w:rsidRDefault="00C21BDF" w:rsidP="00CB59EC">
      <w:pPr>
        <w:rPr>
          <w:rFonts w:ascii="Cambria" w:hAnsi="Cambria" w:cs="Arial"/>
          <w:b/>
          <w:bCs/>
          <w:sz w:val="4"/>
          <w:szCs w:val="4"/>
          <w:u w:val="single"/>
        </w:rPr>
      </w:pPr>
    </w:p>
    <w:p w14:paraId="10533B46" w14:textId="77777777" w:rsidR="00CB59EC" w:rsidRPr="006F409A" w:rsidRDefault="00CB59EC" w:rsidP="00CB59EC">
      <w:pPr>
        <w:rPr>
          <w:rFonts w:ascii="Cambria" w:hAnsi="Cambria" w:cs="Arial"/>
          <w:b/>
          <w:bCs/>
          <w:sz w:val="10"/>
          <w:szCs w:val="10"/>
        </w:rPr>
      </w:pPr>
    </w:p>
    <w:tbl>
      <w:tblPr>
        <w:tblW w:w="145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3"/>
        <w:gridCol w:w="1457"/>
        <w:gridCol w:w="2916"/>
        <w:gridCol w:w="2625"/>
        <w:gridCol w:w="3313"/>
        <w:gridCol w:w="2760"/>
      </w:tblGrid>
      <w:tr w:rsidR="007F0689" w:rsidRPr="00172BF7" w14:paraId="4C9580A0" w14:textId="77777777" w:rsidTr="007F0689">
        <w:trPr>
          <w:trHeight w:val="669"/>
          <w:jc w:val="center"/>
        </w:trPr>
        <w:tc>
          <w:tcPr>
            <w:tcW w:w="1453" w:type="dxa"/>
            <w:vMerge w:val="restart"/>
            <w:shd w:val="clear" w:color="auto" w:fill="auto"/>
            <w:vAlign w:val="center"/>
          </w:tcPr>
          <w:p w14:paraId="6415A5E6" w14:textId="77777777" w:rsidR="007F0689" w:rsidRPr="00172BF7" w:rsidRDefault="007F0689" w:rsidP="006036E7">
            <w:pPr>
              <w:spacing w:line="276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172BF7">
              <w:rPr>
                <w:rFonts w:ascii="Cambria" w:hAnsi="Cambria" w:cs="Arial"/>
                <w:b/>
                <w:sz w:val="18"/>
                <w:szCs w:val="18"/>
              </w:rPr>
              <w:t>Compétence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</w:tcPr>
          <w:p w14:paraId="2D8A4E9C" w14:textId="773E8412" w:rsidR="007F0689" w:rsidRPr="00172BF7" w:rsidRDefault="007F0689" w:rsidP="006036E7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72BF7">
              <w:rPr>
                <w:rFonts w:ascii="Cambria" w:hAnsi="Cambria" w:cs="Arial"/>
                <w:b/>
                <w:sz w:val="18"/>
                <w:szCs w:val="18"/>
              </w:rPr>
              <w:t>Critères d’évaluations</w:t>
            </w:r>
          </w:p>
        </w:tc>
        <w:tc>
          <w:tcPr>
            <w:tcW w:w="11614" w:type="dxa"/>
            <w:gridSpan w:val="4"/>
            <w:shd w:val="clear" w:color="auto" w:fill="auto"/>
            <w:vAlign w:val="center"/>
          </w:tcPr>
          <w:p w14:paraId="2DF67949" w14:textId="77777777" w:rsidR="007F0689" w:rsidRPr="00172BF7" w:rsidRDefault="007F0689" w:rsidP="006036E7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72BF7">
              <w:rPr>
                <w:rFonts w:ascii="Cambria" w:hAnsi="Cambria" w:cs="Arial"/>
                <w:b/>
                <w:sz w:val="18"/>
                <w:szCs w:val="18"/>
              </w:rPr>
              <w:t>Niveau d’obtention de la compétence</w:t>
            </w:r>
          </w:p>
        </w:tc>
      </w:tr>
      <w:tr w:rsidR="007F0689" w:rsidRPr="00172BF7" w14:paraId="404468FB" w14:textId="77777777" w:rsidTr="007F0689">
        <w:trPr>
          <w:trHeight w:val="669"/>
          <w:jc w:val="center"/>
        </w:trPr>
        <w:tc>
          <w:tcPr>
            <w:tcW w:w="1453" w:type="dxa"/>
            <w:vMerge/>
            <w:shd w:val="clear" w:color="auto" w:fill="auto"/>
            <w:vAlign w:val="center"/>
          </w:tcPr>
          <w:p w14:paraId="6AB658AB" w14:textId="77777777" w:rsidR="007F0689" w:rsidRPr="00172BF7" w:rsidRDefault="007F0689" w:rsidP="006036E7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457" w:type="dxa"/>
            <w:vMerge/>
            <w:shd w:val="clear" w:color="auto" w:fill="auto"/>
            <w:vAlign w:val="center"/>
          </w:tcPr>
          <w:p w14:paraId="70748510" w14:textId="77777777" w:rsidR="007F0689" w:rsidRPr="00172BF7" w:rsidRDefault="007F0689" w:rsidP="006036E7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14:paraId="75BCF75E" w14:textId="345D8C98" w:rsidR="007F0689" w:rsidRPr="00172BF7" w:rsidRDefault="007F0689" w:rsidP="006036E7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72BF7">
              <w:rPr>
                <w:rFonts w:ascii="Cambria" w:hAnsi="Cambria" w:cs="Arial"/>
                <w:b/>
                <w:sz w:val="18"/>
                <w:szCs w:val="18"/>
              </w:rPr>
              <w:t>Niveau 1 :</w:t>
            </w:r>
          </w:p>
          <w:p w14:paraId="584CDCD4" w14:textId="4E7B144F" w:rsidR="007F0689" w:rsidRPr="00172BF7" w:rsidRDefault="007F0689" w:rsidP="006036E7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72BF7">
              <w:rPr>
                <w:rFonts w:ascii="Cambria" w:hAnsi="Cambria" w:cs="Arial"/>
                <w:b/>
                <w:sz w:val="18"/>
                <w:szCs w:val="18"/>
              </w:rPr>
              <w:t>Très insuffisant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3D1A8196" w14:textId="03E765FC" w:rsidR="007F0689" w:rsidRPr="00172BF7" w:rsidRDefault="007F0689" w:rsidP="006036E7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72BF7">
              <w:rPr>
                <w:rFonts w:ascii="Cambria" w:hAnsi="Cambria" w:cs="Arial"/>
                <w:b/>
                <w:sz w:val="18"/>
                <w:szCs w:val="18"/>
              </w:rPr>
              <w:t>Niveau 2 :</w:t>
            </w:r>
          </w:p>
          <w:p w14:paraId="17C08FA7" w14:textId="5F4021F4" w:rsidR="007F0689" w:rsidRPr="00172BF7" w:rsidRDefault="007F0689" w:rsidP="006036E7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72BF7">
              <w:rPr>
                <w:rFonts w:ascii="Cambria" w:hAnsi="Cambria" w:cs="Arial"/>
                <w:b/>
                <w:sz w:val="18"/>
                <w:szCs w:val="18"/>
              </w:rPr>
              <w:t>Insuffisant</w:t>
            </w:r>
          </w:p>
        </w:tc>
        <w:tc>
          <w:tcPr>
            <w:tcW w:w="3313" w:type="dxa"/>
            <w:shd w:val="clear" w:color="auto" w:fill="auto"/>
            <w:vAlign w:val="center"/>
          </w:tcPr>
          <w:p w14:paraId="068B702A" w14:textId="3A636A54" w:rsidR="007F0689" w:rsidRPr="00172BF7" w:rsidRDefault="007F0689" w:rsidP="006036E7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72BF7">
              <w:rPr>
                <w:rFonts w:ascii="Cambria" w:hAnsi="Cambria" w:cs="Arial"/>
                <w:b/>
                <w:sz w:val="18"/>
                <w:szCs w:val="18"/>
              </w:rPr>
              <w:t>Niveau 3 :</w:t>
            </w:r>
          </w:p>
          <w:p w14:paraId="5153BCF4" w14:textId="0013A434" w:rsidR="007F0689" w:rsidRPr="00172BF7" w:rsidRDefault="007F0689" w:rsidP="006036E7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72BF7">
              <w:rPr>
                <w:rFonts w:ascii="Cambria" w:hAnsi="Cambria" w:cs="Arial"/>
                <w:b/>
                <w:sz w:val="18"/>
                <w:szCs w:val="18"/>
              </w:rPr>
              <w:t>Satisfaisant</w:t>
            </w:r>
          </w:p>
        </w:tc>
        <w:tc>
          <w:tcPr>
            <w:tcW w:w="2759" w:type="dxa"/>
            <w:shd w:val="clear" w:color="auto" w:fill="auto"/>
            <w:vAlign w:val="center"/>
          </w:tcPr>
          <w:p w14:paraId="4ABE7F3C" w14:textId="12F2E672" w:rsidR="007F0689" w:rsidRPr="00172BF7" w:rsidRDefault="007F0689" w:rsidP="006036E7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72BF7">
              <w:rPr>
                <w:rFonts w:ascii="Cambria" w:hAnsi="Cambria" w:cs="Arial"/>
                <w:b/>
                <w:sz w:val="18"/>
                <w:szCs w:val="18"/>
              </w:rPr>
              <w:t>Niveau 4 :</w:t>
            </w:r>
          </w:p>
          <w:p w14:paraId="4121BB10" w14:textId="6F11CB32" w:rsidR="007F0689" w:rsidRPr="00172BF7" w:rsidRDefault="007F0689" w:rsidP="006036E7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72BF7">
              <w:rPr>
                <w:rFonts w:ascii="Cambria" w:hAnsi="Cambria" w:cs="Arial"/>
                <w:b/>
                <w:sz w:val="18"/>
                <w:szCs w:val="18"/>
              </w:rPr>
              <w:t>Très satisfaisant</w:t>
            </w:r>
          </w:p>
        </w:tc>
      </w:tr>
      <w:tr w:rsidR="007F0689" w:rsidRPr="00172BF7" w14:paraId="442B1B7B" w14:textId="77777777" w:rsidTr="007F0689">
        <w:trPr>
          <w:trHeight w:val="1099"/>
          <w:jc w:val="center"/>
        </w:trPr>
        <w:tc>
          <w:tcPr>
            <w:tcW w:w="1453" w:type="dxa"/>
            <w:shd w:val="clear" w:color="auto" w:fill="auto"/>
            <w:vAlign w:val="center"/>
          </w:tcPr>
          <w:p w14:paraId="1E74474E" w14:textId="052AE80E" w:rsidR="007F0689" w:rsidRPr="00172BF7" w:rsidRDefault="007F0689" w:rsidP="006036E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72BF7">
              <w:rPr>
                <w:rFonts w:ascii="Cambria" w:hAnsi="Cambria" w:cs="Arial"/>
                <w:b/>
                <w:sz w:val="18"/>
                <w:szCs w:val="18"/>
              </w:rPr>
              <w:t>Lire et comprendre un document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DE03242" w14:textId="0B7F534C" w:rsidR="007F0689" w:rsidRPr="00172BF7" w:rsidRDefault="007F0689" w:rsidP="006036E7">
            <w:pPr>
              <w:spacing w:line="276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172BF7">
              <w:rPr>
                <w:rFonts w:ascii="Cambria" w:hAnsi="Cambria" w:cs="Arial"/>
                <w:sz w:val="18"/>
                <w:szCs w:val="18"/>
              </w:rPr>
              <w:t>Qualité du contenu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09D39B68" w14:textId="2EAB40B6" w:rsidR="007F0689" w:rsidRPr="00106B8F" w:rsidRDefault="007F0689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06B8F">
              <w:rPr>
                <w:rFonts w:ascii="Cambria" w:hAnsi="Cambria" w:cs="Arial"/>
                <w:bCs/>
                <w:sz w:val="18"/>
                <w:szCs w:val="18"/>
              </w:rPr>
              <w:t>Contenu imprécis</w:t>
            </w:r>
          </w:p>
          <w:p w14:paraId="1486CDF3" w14:textId="77777777" w:rsidR="007F0689" w:rsidRPr="00172BF7" w:rsidRDefault="007F0689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Les documents ne sont pas utilisés</w:t>
            </w:r>
          </w:p>
          <w:p w14:paraId="6B3FE528" w14:textId="67292362" w:rsidR="007F0689" w:rsidRPr="00172BF7" w:rsidRDefault="007F0689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P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as </w:t>
            </w: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de vocabulaire scientifique utilisé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064F4D92" w14:textId="7ADE3F22" w:rsidR="007F0689" w:rsidRDefault="007F0689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Prise d’information ou mal réparti</w:t>
            </w:r>
          </w:p>
          <w:p w14:paraId="7A16E9A1" w14:textId="3B290452" w:rsidR="007F0689" w:rsidRPr="00172BF7" w:rsidRDefault="007F0689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P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eu </w:t>
            </w: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de vocabulaire scientifique utilisé</w:t>
            </w:r>
          </w:p>
        </w:tc>
        <w:tc>
          <w:tcPr>
            <w:tcW w:w="3313" w:type="dxa"/>
            <w:shd w:val="clear" w:color="auto" w:fill="auto"/>
            <w:vAlign w:val="center"/>
          </w:tcPr>
          <w:p w14:paraId="0AD339E1" w14:textId="0FFE1401" w:rsidR="007F0689" w:rsidRDefault="007F0689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Bonne prise d’information mais quelques éléments manquants</w:t>
            </w:r>
          </w:p>
          <w:p w14:paraId="1917F599" w14:textId="5CE2D947" w:rsidR="007F0689" w:rsidRPr="00172BF7" w:rsidRDefault="007F0689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V</w:t>
            </w: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ocabulaire scientifique utilisé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 à bon escient</w:t>
            </w:r>
          </w:p>
        </w:tc>
        <w:tc>
          <w:tcPr>
            <w:tcW w:w="2759" w:type="dxa"/>
            <w:shd w:val="clear" w:color="auto" w:fill="auto"/>
            <w:vAlign w:val="center"/>
          </w:tcPr>
          <w:p w14:paraId="0017D4DC" w14:textId="65DA4A92" w:rsidR="007F0689" w:rsidRDefault="007F0689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Informations complètes et comprises</w:t>
            </w:r>
          </w:p>
          <w:p w14:paraId="70578274" w14:textId="026BBD1A" w:rsidR="007F0689" w:rsidRPr="00172BF7" w:rsidRDefault="007F0689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Vocabulaire précis et compréhensible.</w:t>
            </w:r>
          </w:p>
        </w:tc>
      </w:tr>
      <w:tr w:rsidR="007F0689" w:rsidRPr="00172BF7" w14:paraId="43F59D97" w14:textId="77777777" w:rsidTr="007F0689">
        <w:trPr>
          <w:trHeight w:val="983"/>
          <w:jc w:val="center"/>
        </w:trPr>
        <w:tc>
          <w:tcPr>
            <w:tcW w:w="1453" w:type="dxa"/>
            <w:shd w:val="clear" w:color="auto" w:fill="auto"/>
            <w:vAlign w:val="center"/>
          </w:tcPr>
          <w:p w14:paraId="44CA03AB" w14:textId="7A423DCC" w:rsidR="007F0689" w:rsidRPr="00172BF7" w:rsidRDefault="007F0689" w:rsidP="006036E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72BF7">
              <w:rPr>
                <w:rFonts w:ascii="Cambria" w:hAnsi="Cambria" w:cs="Arial"/>
                <w:b/>
                <w:sz w:val="18"/>
                <w:szCs w:val="18"/>
              </w:rPr>
              <w:t>Raisonner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4FB83A0" w14:textId="5A49B385" w:rsidR="007F0689" w:rsidRPr="00172BF7" w:rsidRDefault="007F0689" w:rsidP="006036E7">
            <w:pPr>
              <w:spacing w:line="276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Qualité de la démarche explicative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5B6598ED" w14:textId="5878E230" w:rsidR="007F0689" w:rsidRPr="00172BF7" w:rsidRDefault="007F0689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Pas de compréhension du sujet</w:t>
            </w:r>
          </w:p>
          <w:p w14:paraId="51F35B7C" w14:textId="63A8AD16" w:rsidR="007F0689" w:rsidRPr="00172BF7" w:rsidRDefault="007F0689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Absence de démarche explicative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4D8877F1" w14:textId="308A225B" w:rsidR="007F0689" w:rsidRPr="00172BF7" w:rsidRDefault="007F0689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Faible compréhension du sujet</w:t>
            </w:r>
          </w:p>
          <w:p w14:paraId="06F2E1DB" w14:textId="1A7AA6BE" w:rsidR="007F0689" w:rsidRPr="00172BF7" w:rsidRDefault="007F0689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Début de démarche explicative</w:t>
            </w:r>
          </w:p>
        </w:tc>
        <w:tc>
          <w:tcPr>
            <w:tcW w:w="3313" w:type="dxa"/>
            <w:shd w:val="clear" w:color="auto" w:fill="auto"/>
            <w:vAlign w:val="center"/>
          </w:tcPr>
          <w:p w14:paraId="3FD364E0" w14:textId="56101AE2" w:rsidR="007F0689" w:rsidRPr="00172BF7" w:rsidRDefault="007F0689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Bonne compréhension du sujet</w:t>
            </w:r>
          </w:p>
          <w:p w14:paraId="618C826E" w14:textId="42E43614" w:rsidR="007F0689" w:rsidRPr="00172BF7" w:rsidRDefault="007F0689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Bonne démarche explicative : arguments précis et pertinents</w:t>
            </w:r>
          </w:p>
        </w:tc>
        <w:tc>
          <w:tcPr>
            <w:tcW w:w="2759" w:type="dxa"/>
            <w:shd w:val="clear" w:color="auto" w:fill="auto"/>
            <w:vAlign w:val="center"/>
          </w:tcPr>
          <w:p w14:paraId="31D18E68" w14:textId="47FB7F46" w:rsidR="007F0689" w:rsidRPr="00172BF7" w:rsidRDefault="007F0689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Très bonne maitrise du sujet</w:t>
            </w:r>
          </w:p>
          <w:p w14:paraId="231EE1BB" w14:textId="1CA4074B" w:rsidR="007F0689" w:rsidRPr="00172BF7" w:rsidRDefault="007F0689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Très bonne démarche explicative avec des arguments pertinents et précis</w:t>
            </w:r>
          </w:p>
        </w:tc>
      </w:tr>
      <w:tr w:rsidR="007F0689" w:rsidRPr="00172BF7" w14:paraId="64381802" w14:textId="77777777" w:rsidTr="007F0689">
        <w:trPr>
          <w:trHeight w:val="986"/>
          <w:jc w:val="center"/>
        </w:trPr>
        <w:tc>
          <w:tcPr>
            <w:tcW w:w="1453" w:type="dxa"/>
            <w:vMerge w:val="restart"/>
            <w:shd w:val="clear" w:color="auto" w:fill="auto"/>
            <w:vAlign w:val="center"/>
          </w:tcPr>
          <w:p w14:paraId="663207EB" w14:textId="28204C52" w:rsidR="007F0689" w:rsidRPr="00172BF7" w:rsidRDefault="007F0689" w:rsidP="006036E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72BF7">
              <w:rPr>
                <w:rFonts w:ascii="Cambria" w:hAnsi="Cambria" w:cs="Arial"/>
                <w:b/>
                <w:sz w:val="18"/>
                <w:szCs w:val="18"/>
              </w:rPr>
              <w:t>Communiquer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866B2C4" w14:textId="164E6A63" w:rsidR="007F0689" w:rsidRPr="00172BF7" w:rsidRDefault="007F0689" w:rsidP="006036E7">
            <w:pPr>
              <w:spacing w:line="276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172BF7">
              <w:rPr>
                <w:rFonts w:ascii="Cambria" w:hAnsi="Cambria" w:cs="Arial"/>
                <w:sz w:val="18"/>
                <w:szCs w:val="18"/>
              </w:rPr>
              <w:t>Qualité de l’expression orale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3E3D9D8B" w14:textId="59541627" w:rsidR="007F0689" w:rsidRPr="00172BF7" w:rsidRDefault="007F0689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Peu audible</w:t>
            </w:r>
          </w:p>
          <w:p w14:paraId="06E4CE5E" w14:textId="09E2CD3C" w:rsidR="007F0689" w:rsidRPr="00172BF7" w:rsidRDefault="007F0689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Formulation incorrecte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311A6D62" w14:textId="77777777" w:rsidR="007F0689" w:rsidRPr="00172BF7" w:rsidRDefault="007F0689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Peu audible en début d’exposé mais s’améliore au fur et à mesure</w:t>
            </w:r>
          </w:p>
          <w:p w14:paraId="12CD925D" w14:textId="2E9F362B" w:rsidR="007F0689" w:rsidRPr="00172BF7" w:rsidRDefault="007F0689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Phrases souvent maladroites</w:t>
            </w:r>
          </w:p>
        </w:tc>
        <w:tc>
          <w:tcPr>
            <w:tcW w:w="3313" w:type="dxa"/>
            <w:shd w:val="clear" w:color="auto" w:fill="auto"/>
            <w:vAlign w:val="center"/>
          </w:tcPr>
          <w:p w14:paraId="7CD9A022" w14:textId="5CE81BF6" w:rsidR="007F0689" w:rsidRPr="00172BF7" w:rsidRDefault="007F0689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Voix Claire</w:t>
            </w:r>
          </w:p>
          <w:p w14:paraId="7374C5AF" w14:textId="6599AC04" w:rsidR="007F0689" w:rsidRPr="00172BF7" w:rsidRDefault="007F0689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Bonne formulation des idées</w:t>
            </w:r>
          </w:p>
        </w:tc>
        <w:tc>
          <w:tcPr>
            <w:tcW w:w="2759" w:type="dxa"/>
            <w:shd w:val="clear" w:color="auto" w:fill="auto"/>
            <w:vAlign w:val="center"/>
          </w:tcPr>
          <w:p w14:paraId="3CE195BC" w14:textId="4F8589CD" w:rsidR="007F0689" w:rsidRPr="00172BF7" w:rsidRDefault="007F0689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Voix claire avec intonations variées</w:t>
            </w:r>
          </w:p>
          <w:p w14:paraId="61D0CADA" w14:textId="13EC337C" w:rsidR="007F0689" w:rsidRPr="00172BF7" w:rsidRDefault="007F0689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Syntaxe correcte et langage soutenu</w:t>
            </w:r>
          </w:p>
        </w:tc>
      </w:tr>
      <w:tr w:rsidR="007F0689" w:rsidRPr="00172BF7" w14:paraId="3B9F4974" w14:textId="77777777" w:rsidTr="007F0689">
        <w:trPr>
          <w:trHeight w:val="738"/>
          <w:jc w:val="center"/>
        </w:trPr>
        <w:tc>
          <w:tcPr>
            <w:tcW w:w="1453" w:type="dxa"/>
            <w:vMerge/>
            <w:shd w:val="clear" w:color="auto" w:fill="auto"/>
            <w:vAlign w:val="center"/>
          </w:tcPr>
          <w:p w14:paraId="2D6759AD" w14:textId="77777777" w:rsidR="007F0689" w:rsidRPr="00172BF7" w:rsidRDefault="007F0689" w:rsidP="006036E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70E816AA" w14:textId="51046AB8" w:rsidR="007F0689" w:rsidRPr="00172BF7" w:rsidRDefault="007F0689" w:rsidP="006036E7">
            <w:pPr>
              <w:spacing w:line="276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172BF7">
              <w:rPr>
                <w:rFonts w:ascii="Cambria" w:hAnsi="Cambria" w:cs="Arial"/>
                <w:sz w:val="18"/>
                <w:szCs w:val="18"/>
              </w:rPr>
              <w:t>Qualité de la prise de parole en continu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12BA6947" w14:textId="2A9EFE39" w:rsidR="007F0689" w:rsidRPr="00172BF7" w:rsidRDefault="007F0689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Discours haché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14658377" w14:textId="50511830" w:rsidR="007F0689" w:rsidRPr="00172BF7" w:rsidRDefault="007F0689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Discours assez clair</w:t>
            </w:r>
          </w:p>
        </w:tc>
        <w:tc>
          <w:tcPr>
            <w:tcW w:w="3313" w:type="dxa"/>
            <w:shd w:val="clear" w:color="auto" w:fill="auto"/>
            <w:vAlign w:val="center"/>
          </w:tcPr>
          <w:p w14:paraId="3C36D983" w14:textId="317EE83D" w:rsidR="007F0689" w:rsidRPr="00172BF7" w:rsidRDefault="007F0689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Discours articulé</w:t>
            </w:r>
          </w:p>
          <w:p w14:paraId="15712853" w14:textId="6CA04C5E" w:rsidR="007F0689" w:rsidRPr="00172BF7" w:rsidRDefault="007F0689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Prise de parole affirmée</w:t>
            </w:r>
          </w:p>
        </w:tc>
        <w:tc>
          <w:tcPr>
            <w:tcW w:w="2759" w:type="dxa"/>
            <w:shd w:val="clear" w:color="auto" w:fill="auto"/>
            <w:vAlign w:val="center"/>
          </w:tcPr>
          <w:p w14:paraId="3124C58E" w14:textId="5C9E94AD" w:rsidR="007F0689" w:rsidRPr="00172BF7" w:rsidRDefault="007F0689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Discours fluide suscitant de l’intérêt</w:t>
            </w:r>
          </w:p>
        </w:tc>
      </w:tr>
      <w:tr w:rsidR="007F0689" w:rsidRPr="00172BF7" w14:paraId="317EC5B5" w14:textId="77777777" w:rsidTr="007F0689">
        <w:trPr>
          <w:trHeight w:val="1158"/>
          <w:jc w:val="center"/>
        </w:trPr>
        <w:tc>
          <w:tcPr>
            <w:tcW w:w="1453" w:type="dxa"/>
            <w:vMerge/>
            <w:shd w:val="clear" w:color="auto" w:fill="auto"/>
            <w:vAlign w:val="center"/>
          </w:tcPr>
          <w:p w14:paraId="443028D7" w14:textId="4DFE1960" w:rsidR="007F0689" w:rsidRPr="00172BF7" w:rsidRDefault="007F0689" w:rsidP="006036E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0634FEA2" w14:textId="26D3DFB9" w:rsidR="007F0689" w:rsidRPr="00172BF7" w:rsidRDefault="007F0689" w:rsidP="006036E7">
            <w:pPr>
              <w:spacing w:line="276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4D6306">
              <w:rPr>
                <w:rFonts w:ascii="Cambria" w:hAnsi="Cambria" w:cs="Arial"/>
                <w:sz w:val="18"/>
                <w:szCs w:val="18"/>
              </w:rPr>
              <w:t>Qualité de l’éloquence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029CA385" w14:textId="50186C42" w:rsidR="007F0689" w:rsidRPr="00172BF7" w:rsidRDefault="007F0689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Ne regarde pas l’auditoire regarde ses notes en continu</w:t>
            </w:r>
          </w:p>
          <w:p w14:paraId="625879C2" w14:textId="2D0560F4" w:rsidR="007F0689" w:rsidRPr="00172BF7" w:rsidRDefault="007F0689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Posture inadaptée : manque de tonicité, trop agité, les mains dans les poches</w:t>
            </w:r>
          </w:p>
          <w:p w14:paraId="754A0DBF" w14:textId="2A5ABB63" w:rsidR="007F0689" w:rsidRPr="00172BF7" w:rsidRDefault="007F0689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Pas d’échanges avec l’auditoire : oublie de l’animation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228FAE38" w14:textId="7BB3871D" w:rsidR="007F0689" w:rsidRPr="000524AD" w:rsidRDefault="007F0689" w:rsidP="000524AD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Regarde par moment l’auditoire mais reste accroché à ses notes</w:t>
            </w:r>
          </w:p>
          <w:p w14:paraId="612FC461" w14:textId="77777777" w:rsidR="007F0689" w:rsidRPr="00172BF7" w:rsidRDefault="007F0689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Posture peu tonique</w:t>
            </w:r>
          </w:p>
          <w:p w14:paraId="1A57A4AD" w14:textId="68A35169" w:rsidR="007F0689" w:rsidRPr="00172BF7" w:rsidRDefault="007F0689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Animation présente mais peu pertinente</w:t>
            </w:r>
          </w:p>
        </w:tc>
        <w:tc>
          <w:tcPr>
            <w:tcW w:w="3313" w:type="dxa"/>
            <w:shd w:val="clear" w:color="auto" w:fill="auto"/>
            <w:vAlign w:val="center"/>
          </w:tcPr>
          <w:p w14:paraId="36E66452" w14:textId="42654A54" w:rsidR="007F0689" w:rsidRPr="00172BF7" w:rsidRDefault="007F0689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Regarde l’auditoire en se détachant de ses notes</w:t>
            </w:r>
          </w:p>
          <w:p w14:paraId="14817F0A" w14:textId="42E1629D" w:rsidR="007F0689" w:rsidRPr="00172BF7" w:rsidRDefault="007F0689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Posture tonique</w:t>
            </w:r>
          </w:p>
          <w:p w14:paraId="7271C992" w14:textId="5B9102AA" w:rsidR="007F0689" w:rsidRPr="00172BF7" w:rsidRDefault="007F0689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Bonne animation et réponds aux questions posées</w:t>
            </w:r>
          </w:p>
        </w:tc>
        <w:tc>
          <w:tcPr>
            <w:tcW w:w="2759" w:type="dxa"/>
            <w:shd w:val="clear" w:color="auto" w:fill="auto"/>
            <w:vAlign w:val="center"/>
          </w:tcPr>
          <w:p w14:paraId="1AB768F0" w14:textId="65202798" w:rsidR="007F0689" w:rsidRPr="00172BF7" w:rsidRDefault="007F0689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Regarde l’auditoire sans lire ses notes</w:t>
            </w:r>
          </w:p>
          <w:p w14:paraId="141A41FF" w14:textId="49FB9FD3" w:rsidR="007F0689" w:rsidRPr="000524AD" w:rsidRDefault="007F0689" w:rsidP="000524AD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Posture dynamique avec une gestuelle adaptée</w:t>
            </w:r>
          </w:p>
          <w:p w14:paraId="787C0356" w14:textId="01A1B711" w:rsidR="007F0689" w:rsidRPr="00172BF7" w:rsidRDefault="007F0689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Animation pertinente et réponses aux questions posées de qualités.</w:t>
            </w:r>
          </w:p>
        </w:tc>
      </w:tr>
      <w:tr w:rsidR="007F0689" w:rsidRPr="00172BF7" w14:paraId="7ACACC87" w14:textId="77777777" w:rsidTr="007F0689">
        <w:trPr>
          <w:trHeight w:val="957"/>
          <w:jc w:val="center"/>
        </w:trPr>
        <w:tc>
          <w:tcPr>
            <w:tcW w:w="1453" w:type="dxa"/>
            <w:vMerge/>
            <w:shd w:val="clear" w:color="auto" w:fill="auto"/>
            <w:vAlign w:val="center"/>
          </w:tcPr>
          <w:p w14:paraId="54B9B07D" w14:textId="77777777" w:rsidR="007F0689" w:rsidRPr="00172BF7" w:rsidRDefault="007F0689" w:rsidP="006036E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72B4888B" w14:textId="33F8BDF3" w:rsidR="007F0689" w:rsidRPr="00172BF7" w:rsidRDefault="007F0689" w:rsidP="006036E7">
            <w:pPr>
              <w:spacing w:line="276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172BF7">
              <w:rPr>
                <w:rFonts w:ascii="Cambria" w:hAnsi="Cambria" w:cs="Arial"/>
                <w:sz w:val="18"/>
                <w:szCs w:val="18"/>
              </w:rPr>
              <w:t>Qualité du support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12E7343C" w14:textId="689BE4A6" w:rsidR="007F0689" w:rsidRPr="00172BF7" w:rsidRDefault="007F0689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Diaporama incomplet ou avec trop de texte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4ACB9F76" w14:textId="164CD174" w:rsidR="007F0689" w:rsidRPr="00172BF7" w:rsidRDefault="007F0689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Diaporama avec des éléments manquants : images, notions importantes</w:t>
            </w:r>
          </w:p>
        </w:tc>
        <w:tc>
          <w:tcPr>
            <w:tcW w:w="3313" w:type="dxa"/>
            <w:shd w:val="clear" w:color="auto" w:fill="auto"/>
            <w:vAlign w:val="center"/>
          </w:tcPr>
          <w:p w14:paraId="00B15E84" w14:textId="218BF362" w:rsidR="007F0689" w:rsidRPr="00172BF7" w:rsidRDefault="007F0689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Diaporama bien fait mais avec trop de texte ou quelques informations imprécises</w:t>
            </w:r>
          </w:p>
        </w:tc>
        <w:tc>
          <w:tcPr>
            <w:tcW w:w="2759" w:type="dxa"/>
            <w:shd w:val="clear" w:color="auto" w:fill="auto"/>
            <w:vAlign w:val="center"/>
          </w:tcPr>
          <w:p w14:paraId="2F83AFF7" w14:textId="5663E2E8" w:rsidR="007F0689" w:rsidRPr="00172BF7" w:rsidRDefault="007F0689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Diaporama complet et clair</w:t>
            </w:r>
          </w:p>
        </w:tc>
      </w:tr>
    </w:tbl>
    <w:p w14:paraId="56DE4D95" w14:textId="77777777" w:rsidR="00DC49B7" w:rsidRDefault="00000000" w:rsidP="006036E7"/>
    <w:sectPr w:rsidR="00DC49B7" w:rsidSect="00E63642">
      <w:pgSz w:w="16838" w:h="11906" w:orient="landscape"/>
      <w:pgMar w:top="426" w:right="85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2415D"/>
    <w:multiLevelType w:val="hybridMultilevel"/>
    <w:tmpl w:val="98B4C40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502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EC"/>
    <w:rsid w:val="00005D74"/>
    <w:rsid w:val="000524AD"/>
    <w:rsid w:val="0006400C"/>
    <w:rsid w:val="000B346A"/>
    <w:rsid w:val="00106B8F"/>
    <w:rsid w:val="00140020"/>
    <w:rsid w:val="00172BF7"/>
    <w:rsid w:val="00197460"/>
    <w:rsid w:val="001E1012"/>
    <w:rsid w:val="001E430B"/>
    <w:rsid w:val="002D5FD1"/>
    <w:rsid w:val="00344E9C"/>
    <w:rsid w:val="003656BC"/>
    <w:rsid w:val="003868EE"/>
    <w:rsid w:val="003A5145"/>
    <w:rsid w:val="003E3C7C"/>
    <w:rsid w:val="003F10AA"/>
    <w:rsid w:val="003F19D1"/>
    <w:rsid w:val="00417601"/>
    <w:rsid w:val="004429EE"/>
    <w:rsid w:val="00445606"/>
    <w:rsid w:val="004553B0"/>
    <w:rsid w:val="004C39AA"/>
    <w:rsid w:val="004D6306"/>
    <w:rsid w:val="005138B5"/>
    <w:rsid w:val="00513E19"/>
    <w:rsid w:val="00560E2F"/>
    <w:rsid w:val="00577FAD"/>
    <w:rsid w:val="005B356E"/>
    <w:rsid w:val="005D0466"/>
    <w:rsid w:val="006036E7"/>
    <w:rsid w:val="00634778"/>
    <w:rsid w:val="00650B60"/>
    <w:rsid w:val="006833EC"/>
    <w:rsid w:val="006E08F5"/>
    <w:rsid w:val="00750729"/>
    <w:rsid w:val="00763BF7"/>
    <w:rsid w:val="007A0AD3"/>
    <w:rsid w:val="007A1D56"/>
    <w:rsid w:val="007B609B"/>
    <w:rsid w:val="007C2E63"/>
    <w:rsid w:val="007F0689"/>
    <w:rsid w:val="008168E8"/>
    <w:rsid w:val="00894FDC"/>
    <w:rsid w:val="00897C3E"/>
    <w:rsid w:val="008A7B4B"/>
    <w:rsid w:val="008B4EA0"/>
    <w:rsid w:val="008C46F6"/>
    <w:rsid w:val="008E2371"/>
    <w:rsid w:val="00A005F2"/>
    <w:rsid w:val="00A619AE"/>
    <w:rsid w:val="00A7021E"/>
    <w:rsid w:val="00A84B10"/>
    <w:rsid w:val="00B0572E"/>
    <w:rsid w:val="00BE490A"/>
    <w:rsid w:val="00C208CF"/>
    <w:rsid w:val="00C21BDF"/>
    <w:rsid w:val="00C63C1A"/>
    <w:rsid w:val="00C830DF"/>
    <w:rsid w:val="00C92966"/>
    <w:rsid w:val="00C9739A"/>
    <w:rsid w:val="00CB59EC"/>
    <w:rsid w:val="00CC5819"/>
    <w:rsid w:val="00D16401"/>
    <w:rsid w:val="00D23F4B"/>
    <w:rsid w:val="00D84F48"/>
    <w:rsid w:val="00E04F7E"/>
    <w:rsid w:val="00E45E98"/>
    <w:rsid w:val="00E55474"/>
    <w:rsid w:val="00E63642"/>
    <w:rsid w:val="00EE7976"/>
    <w:rsid w:val="00F76EAF"/>
    <w:rsid w:val="00FD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50A05"/>
  <w15:chartTrackingRefBased/>
  <w15:docId w15:val="{8311732C-3485-4424-8740-4B2A95F0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3BF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BF7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106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5C091518CA64AA4E9B1D5DC702443" ma:contentTypeVersion="18" ma:contentTypeDescription="Crée un document." ma:contentTypeScope="" ma:versionID="a958b2da7b979f6175bdf746d2d3d352">
  <xsd:schema xmlns:xsd="http://www.w3.org/2001/XMLSchema" xmlns:xs="http://www.w3.org/2001/XMLSchema" xmlns:p="http://schemas.microsoft.com/office/2006/metadata/properties" xmlns:ns2="722c133c-9878-4d7d-b51f-5524c994f675" xmlns:ns3="83c2d524-803e-4290-a4b8-c5775e54d6c6" targetNamespace="http://schemas.microsoft.com/office/2006/metadata/properties" ma:root="true" ma:fieldsID="0ef252df9117dcd1c4adf4c8222e8dda" ns2:_="" ns3:_="">
    <xsd:import namespace="722c133c-9878-4d7d-b51f-5524c994f675"/>
    <xsd:import namespace="83c2d524-803e-4290-a4b8-c5775e54d6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Violaine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c133c-9878-4d7d-b51f-5524c994f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iolaine" ma:index="18" nillable="true" ma:displayName="Violaine" ma:description="TES" ma:format="Dropdown" ma:internalName="Violaine">
      <xsd:simpleType>
        <xsd:restriction base="dms:Text">
          <xsd:maxLength value="255"/>
        </xsd:restriction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alises d’images" ma:readOnly="false" ma:fieldId="{5cf76f15-5ced-4ddc-b409-7134ff3c332f}" ma:taxonomyMulti="true" ma:sspId="d5451a6e-b67a-41e8-b864-e980eaf8a3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2d524-803e-4290-a4b8-c5775e54d6c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f69468e-e2fd-442e-bf75-ebdda9f58bc5}" ma:internalName="TaxCatchAll" ma:showField="CatchAllData" ma:web="83c2d524-803e-4290-a4b8-c5775e54d6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olaine xmlns="722c133c-9878-4d7d-b51f-5524c994f675" xsi:nil="true"/>
    <_Flow_SignoffStatus xmlns="722c133c-9878-4d7d-b51f-5524c994f675" xsi:nil="true"/>
    <lcf76f155ced4ddcb4097134ff3c332f xmlns="722c133c-9878-4d7d-b51f-5524c994f675">
      <Terms xmlns="http://schemas.microsoft.com/office/infopath/2007/PartnerControls"/>
    </lcf76f155ced4ddcb4097134ff3c332f>
    <TaxCatchAll xmlns="83c2d524-803e-4290-a4b8-c5775e54d6c6" xsi:nil="true"/>
  </documentManagement>
</p:properties>
</file>

<file path=customXml/itemProps1.xml><?xml version="1.0" encoding="utf-8"?>
<ds:datastoreItem xmlns:ds="http://schemas.openxmlformats.org/officeDocument/2006/customXml" ds:itemID="{0AC474F9-2734-43A1-9EE1-9D3B287A49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6A8E9C-DF35-4828-86EB-71B95944C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2c133c-9878-4d7d-b51f-5524c994f675"/>
    <ds:schemaRef ds:uri="83c2d524-803e-4290-a4b8-c5775e54d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AFA3B6-B40C-4D50-8833-7A0BB10DA07F}">
  <ds:schemaRefs>
    <ds:schemaRef ds:uri="http://schemas.microsoft.com/office/2006/metadata/properties"/>
    <ds:schemaRef ds:uri="http://schemas.microsoft.com/office/infopath/2007/PartnerControls"/>
    <ds:schemaRef ds:uri="722c133c-9878-4d7d-b51f-5524c994f675"/>
    <ds:schemaRef ds:uri="83c2d524-803e-4290-a4b8-c5775e54d6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Czarny</dc:creator>
  <cp:keywords/>
  <dc:description/>
  <cp:lastModifiedBy>Julia Czarny</cp:lastModifiedBy>
  <cp:revision>3</cp:revision>
  <cp:lastPrinted>2022-06-08T08:37:00Z</cp:lastPrinted>
  <dcterms:created xsi:type="dcterms:W3CDTF">2022-11-14T13:52:00Z</dcterms:created>
  <dcterms:modified xsi:type="dcterms:W3CDTF">2022-11-14T13:53:00Z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0x01010058C5C091518CA64AA4E9B1D5DC702443</vt:lpwstr>
  </property>
  <property fmtid="{D5CDD505-2E9C-101B-9397-08002B2CF9AE}" pid="3" name="MediaServiceImageTags">
    <vt:lpwstr/>
  </property>
</Properties>
</file>