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6C" w:rsidRPr="00FC197A" w:rsidRDefault="00897C6C" w:rsidP="008A49A0">
      <w:pPr>
        <w:spacing w:after="0" w:line="240" w:lineRule="auto"/>
      </w:pPr>
    </w:p>
    <w:p w:rsidR="00A91CCA" w:rsidRPr="00FC197A" w:rsidRDefault="00A91CCA" w:rsidP="00FC197A">
      <w:pPr>
        <w:spacing w:after="0" w:line="240" w:lineRule="auto"/>
        <w:jc w:val="center"/>
        <w:rPr>
          <w:b/>
          <w:iCs/>
          <w:sz w:val="28"/>
          <w:szCs w:val="28"/>
          <w:u w:val="single"/>
        </w:rPr>
      </w:pPr>
      <w:r w:rsidRPr="00C25552">
        <w:rPr>
          <w:b/>
          <w:iCs/>
          <w:sz w:val="28"/>
          <w:szCs w:val="28"/>
          <w:u w:val="single"/>
        </w:rPr>
        <w:t>Fiche de mémorisation sur la leçon</w:t>
      </w:r>
      <w:r w:rsidR="00FC197A">
        <w:rPr>
          <w:b/>
          <w:iCs/>
          <w:sz w:val="28"/>
          <w:szCs w:val="28"/>
          <w:u w:val="single"/>
        </w:rPr>
        <w:t xml:space="preserve"> </w:t>
      </w:r>
      <w:r w:rsidRPr="00C25552">
        <w:rPr>
          <w:b/>
          <w:iCs/>
          <w:sz w:val="28"/>
          <w:szCs w:val="28"/>
          <w:u w:val="single"/>
        </w:rPr>
        <w:t xml:space="preserve">: la </w:t>
      </w:r>
      <w:r>
        <w:rPr>
          <w:b/>
          <w:iCs/>
          <w:sz w:val="28"/>
          <w:szCs w:val="28"/>
          <w:u w:val="single"/>
        </w:rPr>
        <w:t>reproduction des plantes à fleur</w:t>
      </w:r>
      <w:r w:rsidR="00A9431B">
        <w:rPr>
          <w:b/>
          <w:iCs/>
          <w:sz w:val="28"/>
          <w:szCs w:val="28"/>
          <w:u w:val="single"/>
        </w:rPr>
        <w:t>s</w:t>
      </w:r>
      <w:r w:rsidRPr="00C25552">
        <w:rPr>
          <w:b/>
          <w:iCs/>
          <w:sz w:val="28"/>
          <w:szCs w:val="28"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6</w:t>
      </w:r>
      <w:r w:rsidRPr="00C25552">
        <w:rPr>
          <w:b/>
          <w:iCs/>
          <w:sz w:val="28"/>
          <w:szCs w:val="28"/>
          <w:u w:val="single"/>
          <w:vertAlign w:val="superscript"/>
        </w:rPr>
        <w:t>ème</w:t>
      </w:r>
    </w:p>
    <w:p w:rsidR="00A9431B" w:rsidRPr="00EA4DB4" w:rsidRDefault="00EA4DB4" w:rsidP="00EA4DB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EA4DB4">
        <w:rPr>
          <w:b/>
          <w:color w:val="FF0000"/>
          <w:sz w:val="28"/>
          <w:szCs w:val="28"/>
        </w:rPr>
        <w:t>Elèves à dispositifs particuliers</w:t>
      </w:r>
    </w:p>
    <w:p w:rsidR="00A91CCA" w:rsidRPr="00A9431B" w:rsidRDefault="00A91CCA" w:rsidP="00A9431B">
      <w:pPr>
        <w:spacing w:after="0" w:line="24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A9431B">
        <w:rPr>
          <w:b/>
          <w:i/>
          <w:color w:val="000000" w:themeColor="text1"/>
          <w:sz w:val="24"/>
          <w:szCs w:val="24"/>
          <w:u w:val="single"/>
        </w:rPr>
        <w:t>La meilleure manière de travailler la mémorisation est de se poser des questions et d’y répondre.</w:t>
      </w:r>
    </w:p>
    <w:p w:rsidR="00A91CCA" w:rsidRPr="00A9431B" w:rsidRDefault="00A91CCA" w:rsidP="00A91CCA">
      <w:pPr>
        <w:spacing w:after="0" w:line="240" w:lineRule="auto"/>
        <w:rPr>
          <w:b/>
          <w:sz w:val="24"/>
          <w:szCs w:val="24"/>
        </w:rPr>
      </w:pPr>
      <w:r w:rsidRPr="00A9431B">
        <w:rPr>
          <w:b/>
          <w:sz w:val="24"/>
          <w:szCs w:val="24"/>
        </w:rPr>
        <w:t>Comment utiliser la fiche de mémorisation ?</w:t>
      </w:r>
    </w:p>
    <w:p w:rsidR="00A91CCA" w:rsidRPr="00A9431B" w:rsidRDefault="00A91CCA" w:rsidP="00A91CCA">
      <w:pPr>
        <w:spacing w:after="0" w:line="240" w:lineRule="auto"/>
        <w:rPr>
          <w:sz w:val="24"/>
          <w:szCs w:val="24"/>
        </w:rPr>
      </w:pPr>
      <w:r w:rsidRPr="00A9431B">
        <w:rPr>
          <w:sz w:val="24"/>
          <w:szCs w:val="24"/>
        </w:rPr>
        <w:t>1) Pour apprendre les éléments essentiels, cache avec une bande de papier la colonne des réponses.</w:t>
      </w:r>
    </w:p>
    <w:p w:rsidR="00A91CCA" w:rsidRPr="00A9431B" w:rsidRDefault="00A91CCA" w:rsidP="00A91CCA">
      <w:pPr>
        <w:spacing w:after="0" w:line="240" w:lineRule="auto"/>
        <w:rPr>
          <w:sz w:val="24"/>
          <w:szCs w:val="24"/>
        </w:rPr>
      </w:pPr>
      <w:r w:rsidRPr="00A9431B">
        <w:rPr>
          <w:sz w:val="24"/>
          <w:szCs w:val="24"/>
        </w:rPr>
        <w:t xml:space="preserve">     Lis chaque question et réponds-y.</w:t>
      </w:r>
    </w:p>
    <w:p w:rsidR="00A91CCA" w:rsidRPr="00A9431B" w:rsidRDefault="00A91CCA" w:rsidP="00A91CCA">
      <w:pPr>
        <w:spacing w:after="0" w:line="240" w:lineRule="auto"/>
        <w:rPr>
          <w:sz w:val="24"/>
          <w:szCs w:val="24"/>
        </w:rPr>
      </w:pPr>
      <w:r w:rsidRPr="00A9431B">
        <w:rPr>
          <w:sz w:val="24"/>
          <w:szCs w:val="24"/>
        </w:rPr>
        <w:t xml:space="preserve">2) Compare ta réponse avec la réponse dans le tableau : si ta réponse est la même, indique un « + » dans la colonne « Auto-évaluation », sinon indique un «-». </w:t>
      </w:r>
    </w:p>
    <w:p w:rsidR="00A91CCA" w:rsidRPr="00A9431B" w:rsidRDefault="00A91CCA" w:rsidP="00A91CCA">
      <w:pPr>
        <w:spacing w:after="0" w:line="240" w:lineRule="auto"/>
        <w:rPr>
          <w:sz w:val="24"/>
          <w:szCs w:val="24"/>
        </w:rPr>
      </w:pPr>
      <w:r w:rsidRPr="00A9431B">
        <w:rPr>
          <w:sz w:val="24"/>
          <w:szCs w:val="24"/>
        </w:rPr>
        <w:t>3) Lors de tes prochaines séances de mémorisation, commence par les lignes où tu as des « -».</w:t>
      </w:r>
    </w:p>
    <w:p w:rsidR="00897C6C" w:rsidRPr="00FC197A" w:rsidRDefault="00897C6C" w:rsidP="00A91CCA">
      <w:pPr>
        <w:spacing w:after="0" w:line="240" w:lineRule="auto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87"/>
        <w:gridCol w:w="484"/>
        <w:gridCol w:w="508"/>
        <w:gridCol w:w="548"/>
        <w:gridCol w:w="3368"/>
        <w:gridCol w:w="3969"/>
      </w:tblGrid>
      <w:tr w:rsidR="00FC197A" w:rsidTr="00D15FF3">
        <w:tc>
          <w:tcPr>
            <w:tcW w:w="3261" w:type="dxa"/>
            <w:gridSpan w:val="6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D56B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Auto-évaluation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D56B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QUESTIONS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D56B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RÉPONSES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Quelles sont les parties stériles de la fleur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Ce sont les sépales et les pétales.</w:t>
            </w:r>
          </w:p>
        </w:tc>
      </w:tr>
      <w:tr w:rsidR="00FC197A" w:rsidTr="00D15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Quelles sont les parties fertiles de la fleur 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Ce sont les étamines qui produisent du pollen et l’ovaire qui contient des ovules.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Quels sont les éléments femelles de la fleur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Les ovules contenus dans les ovaires.</w:t>
            </w:r>
          </w:p>
        </w:tc>
      </w:tr>
      <w:tr w:rsidR="00FC197A" w:rsidTr="00D15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Quels sont les éléments mâles de la fleur 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Les grains de pollen contenus dans les étamines.</w:t>
            </w:r>
          </w:p>
        </w:tc>
      </w:tr>
      <w:tr w:rsidR="00FC197A" w:rsidTr="00D15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Comment s’appelle l’extrémité du pistil qui reçoit le pollen 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C’est le stigmate.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Comment s’appelle le transport du pollen d’une fleur à une autre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C’est la pollinisation.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Qui peut permettre la pollinisation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Les animaux ou le vent.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Comment sont les fleurs dont le pollen est transporté par les insectes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Elles ont des pétales colorés et libèrent des odeurs.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Comment sont les fleurs dont le pollen est transporté par le vent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Elles n’ont pas de pétale et ne libèrent pas d’odeur.</w:t>
            </w:r>
          </w:p>
        </w:tc>
      </w:tr>
      <w:tr w:rsidR="00FC197A" w:rsidTr="00D15FF3"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FC197A" w:rsidRPr="003D56B6" w:rsidRDefault="00FC197A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b/>
              </w:rPr>
            </w:pPr>
            <w:r w:rsidRPr="00897C6C">
              <w:rPr>
                <w:b/>
              </w:rPr>
              <w:t>A quelles conditions peut-il y avoir fécondation ?</w:t>
            </w:r>
          </w:p>
        </w:tc>
        <w:tc>
          <w:tcPr>
            <w:tcW w:w="3969" w:type="dxa"/>
            <w:vAlign w:val="center"/>
          </w:tcPr>
          <w:p w:rsidR="00FC197A" w:rsidRPr="00897C6C" w:rsidRDefault="00FC197A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La fécondation a lieu quand le pollen d’une fleur est déposé sur le pistil d’une fleur de la même espèce.</w:t>
            </w:r>
          </w:p>
        </w:tc>
      </w:tr>
      <w:tr w:rsidR="00897C6C" w:rsidTr="00D15FF3"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Après la fécondation de la fleur, que va devenir l’ovaire ?</w:t>
            </w:r>
          </w:p>
        </w:tc>
        <w:tc>
          <w:tcPr>
            <w:tcW w:w="3969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Il va devenir le fruit.</w:t>
            </w:r>
          </w:p>
        </w:tc>
      </w:tr>
      <w:tr w:rsidR="00897C6C" w:rsidTr="00D15FF3"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Après la fécondation de la fleur, que vont devenir les ovules ?</w:t>
            </w:r>
          </w:p>
        </w:tc>
        <w:tc>
          <w:tcPr>
            <w:tcW w:w="3969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Ils vont devenir les graines.</w:t>
            </w:r>
          </w:p>
        </w:tc>
      </w:tr>
      <w:tr w:rsidR="00897C6C" w:rsidTr="00D15FF3"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 peut-on reconnaître un fruit ?</w:t>
            </w:r>
          </w:p>
        </w:tc>
        <w:tc>
          <w:tcPr>
            <w:tcW w:w="3969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Il contient toujours une ou plusieurs graines.</w:t>
            </w:r>
          </w:p>
        </w:tc>
      </w:tr>
      <w:tr w:rsidR="00897C6C" w:rsidTr="00D15FF3"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7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4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8" w:type="dxa"/>
            <w:shd w:val="clear" w:color="auto" w:fill="D9D9D9"/>
          </w:tcPr>
          <w:p w:rsidR="00897C6C" w:rsidRPr="003D56B6" w:rsidRDefault="00897C6C" w:rsidP="00D15F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68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b/>
              </w:rPr>
            </w:pPr>
            <w:r w:rsidRPr="00701867">
              <w:rPr>
                <w:b/>
              </w:rPr>
              <w:t>Comment peuvent être</w:t>
            </w:r>
            <w:r>
              <w:rPr>
                <w:b/>
              </w:rPr>
              <w:t xml:space="preserve"> dispersées les graines ?</w:t>
            </w:r>
          </w:p>
        </w:tc>
        <w:tc>
          <w:tcPr>
            <w:tcW w:w="3969" w:type="dxa"/>
            <w:vAlign w:val="center"/>
          </w:tcPr>
          <w:p w:rsidR="00897C6C" w:rsidRPr="00897C6C" w:rsidRDefault="00897C6C" w:rsidP="00D15FF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7C6C">
              <w:rPr>
                <w:rFonts w:ascii="Arial" w:hAnsi="Arial" w:cs="Arial"/>
                <w:i/>
                <w:iCs/>
                <w:sz w:val="20"/>
                <w:szCs w:val="20"/>
              </w:rPr>
              <w:t>Par le vent ou les animaux.</w:t>
            </w:r>
          </w:p>
        </w:tc>
      </w:tr>
    </w:tbl>
    <w:p w:rsidR="00FC197A" w:rsidRPr="00472E77" w:rsidRDefault="00FC197A" w:rsidP="00FC197A">
      <w:pPr>
        <w:tabs>
          <w:tab w:val="left" w:pos="6840"/>
        </w:tabs>
        <w:spacing w:after="0" w:line="240" w:lineRule="auto"/>
        <w:rPr>
          <w:b/>
          <w:bCs/>
          <w:color w:val="FF0000"/>
          <w:sz w:val="2"/>
          <w:szCs w:val="2"/>
        </w:rPr>
      </w:pPr>
    </w:p>
    <w:p w:rsidR="00A91CCA" w:rsidRDefault="00A91CCA" w:rsidP="008A49A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91CCA" w:rsidSect="00967E1C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947"/>
    <w:multiLevelType w:val="hybridMultilevel"/>
    <w:tmpl w:val="D0E0A1DC"/>
    <w:lvl w:ilvl="0" w:tplc="42EE1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909C6"/>
    <w:multiLevelType w:val="hybridMultilevel"/>
    <w:tmpl w:val="34A278CE"/>
    <w:lvl w:ilvl="0" w:tplc="F356E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4F6"/>
    <w:rsid w:val="0001709C"/>
    <w:rsid w:val="00031103"/>
    <w:rsid w:val="00040BA1"/>
    <w:rsid w:val="000619E3"/>
    <w:rsid w:val="000D1B5B"/>
    <w:rsid w:val="000F7F3E"/>
    <w:rsid w:val="00106D9F"/>
    <w:rsid w:val="00197427"/>
    <w:rsid w:val="00240632"/>
    <w:rsid w:val="00296BF4"/>
    <w:rsid w:val="002A7A1A"/>
    <w:rsid w:val="00307879"/>
    <w:rsid w:val="00336F4D"/>
    <w:rsid w:val="00354A20"/>
    <w:rsid w:val="003800D6"/>
    <w:rsid w:val="00385624"/>
    <w:rsid w:val="003B512E"/>
    <w:rsid w:val="003C1772"/>
    <w:rsid w:val="003D6F94"/>
    <w:rsid w:val="00433B3D"/>
    <w:rsid w:val="00486507"/>
    <w:rsid w:val="00493162"/>
    <w:rsid w:val="004C2CB2"/>
    <w:rsid w:val="004F5958"/>
    <w:rsid w:val="004F7451"/>
    <w:rsid w:val="00543963"/>
    <w:rsid w:val="00555A05"/>
    <w:rsid w:val="005A327E"/>
    <w:rsid w:val="005D34F6"/>
    <w:rsid w:val="005D5A15"/>
    <w:rsid w:val="00682483"/>
    <w:rsid w:val="006A182D"/>
    <w:rsid w:val="006D6BB9"/>
    <w:rsid w:val="006E5264"/>
    <w:rsid w:val="00746CDF"/>
    <w:rsid w:val="00752E17"/>
    <w:rsid w:val="007C7076"/>
    <w:rsid w:val="007D3F98"/>
    <w:rsid w:val="008258B3"/>
    <w:rsid w:val="008977AC"/>
    <w:rsid w:val="00897C6C"/>
    <w:rsid w:val="008A46C0"/>
    <w:rsid w:val="008A49A0"/>
    <w:rsid w:val="008E4A2C"/>
    <w:rsid w:val="00967E1C"/>
    <w:rsid w:val="00974645"/>
    <w:rsid w:val="009770D9"/>
    <w:rsid w:val="00997B5D"/>
    <w:rsid w:val="00A91CCA"/>
    <w:rsid w:val="00A9431B"/>
    <w:rsid w:val="00B548C4"/>
    <w:rsid w:val="00B83419"/>
    <w:rsid w:val="00BF2086"/>
    <w:rsid w:val="00C03747"/>
    <w:rsid w:val="00C854CC"/>
    <w:rsid w:val="00CD2BD3"/>
    <w:rsid w:val="00CF5919"/>
    <w:rsid w:val="00E16DFF"/>
    <w:rsid w:val="00E80A8B"/>
    <w:rsid w:val="00E8551E"/>
    <w:rsid w:val="00EA4DB4"/>
    <w:rsid w:val="00EF7208"/>
    <w:rsid w:val="00F57A3F"/>
    <w:rsid w:val="00FC197A"/>
    <w:rsid w:val="00F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7E"/>
  </w:style>
  <w:style w:type="paragraph" w:styleId="Titre1">
    <w:name w:val="heading 1"/>
    <w:basedOn w:val="Normal"/>
    <w:link w:val="Titre1Car"/>
    <w:uiPriority w:val="9"/>
    <w:qFormat/>
    <w:rsid w:val="0038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4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A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856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856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38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8CCD1"/>
                            <w:left w:val="single" w:sz="4" w:space="2" w:color="C8CCD1"/>
                            <w:bottom w:val="single" w:sz="4" w:space="2" w:color="C8CCD1"/>
                            <w:right w:val="single" w:sz="4" w:space="2" w:color="C8CCD1"/>
                          </w:divBdr>
                        </w:div>
                      </w:divsChild>
                    </w:div>
                    <w:div w:id="20531182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8CCD1"/>
                            <w:left w:val="single" w:sz="4" w:space="2" w:color="C8CCD1"/>
                            <w:bottom w:val="single" w:sz="4" w:space="2" w:color="C8CCD1"/>
                            <w:right w:val="single" w:sz="4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0A75-2652-42B1-B8C6-CB9BE2C4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AC</cp:lastModifiedBy>
  <cp:revision>16</cp:revision>
  <dcterms:created xsi:type="dcterms:W3CDTF">2020-05-08T15:06:00Z</dcterms:created>
  <dcterms:modified xsi:type="dcterms:W3CDTF">2020-10-25T10:03:00Z</dcterms:modified>
</cp:coreProperties>
</file>