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E874" w14:textId="77777777" w:rsidR="00B917A4" w:rsidRDefault="009E443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Fiche laboratoire et évaluateur </w:t>
      </w:r>
    </w:p>
    <w:tbl>
      <w:tblPr>
        <w:tblW w:w="153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4536"/>
        <w:gridCol w:w="1275"/>
        <w:gridCol w:w="2410"/>
        <w:gridCol w:w="3402"/>
      </w:tblGrid>
      <w:tr w:rsidR="00B917A4" w14:paraId="58938D79" w14:textId="77777777" w:rsidTr="00E35659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5D79" w14:textId="77777777" w:rsidR="00B917A4" w:rsidRDefault="009E443B" w:rsidP="005519EA">
            <w:pPr>
              <w:spacing w:before="120" w:after="12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Matériel indiqué sur la fiche candidat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88854" w14:textId="77777777" w:rsidR="00B917A4" w:rsidRDefault="009E443B" w:rsidP="005519EA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Précisions pour le laboratoire</w:t>
            </w:r>
          </w:p>
        </w:tc>
        <w:tc>
          <w:tcPr>
            <w:tcW w:w="3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E026" w14:textId="77777777" w:rsidR="00B917A4" w:rsidRDefault="009E443B" w:rsidP="005519EA">
            <w:pPr>
              <w:spacing w:before="120" w:after="120"/>
              <w:ind w:left="31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Remarques à l’évaluateur</w:t>
            </w:r>
          </w:p>
        </w:tc>
        <w:tc>
          <w:tcPr>
            <w:tcW w:w="3402" w:type="dxa"/>
            <w:vAlign w:val="center"/>
          </w:tcPr>
          <w:p w14:paraId="4BF3871F" w14:textId="3719CCBB" w:rsidR="00B917A4" w:rsidRPr="005519EA" w:rsidRDefault="009E443B" w:rsidP="0035183C">
            <w:pPr>
              <w:pStyle w:val="NormalWeb"/>
              <w:spacing w:before="120" w:after="120"/>
              <w:ind w:left="136" w:right="137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 xml:space="preserve">Ressources et/ou informations à donner au candidat au cours de </w:t>
            </w:r>
            <w:r w:rsidR="0035183C">
              <w:rPr>
                <w:rFonts w:ascii="Arial" w:hAnsi="Arial" w:cs="Arial"/>
                <w:b/>
                <w:color w:val="000000" w:themeColor="text1"/>
                <w:lang w:eastAsia="en-US"/>
              </w:rPr>
              <w:t>l’épreuve</w:t>
            </w:r>
          </w:p>
        </w:tc>
      </w:tr>
      <w:tr w:rsidR="005519EA" w14:paraId="3B4B1209" w14:textId="77777777" w:rsidTr="00E35659">
        <w:tc>
          <w:tcPr>
            <w:tcW w:w="36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0DAC" w14:textId="77777777" w:rsidR="00460EA3" w:rsidRPr="00F82611" w:rsidRDefault="00460EA3" w:rsidP="002F3D9D">
            <w:pPr>
              <w:pStyle w:val="Corpsdetexte"/>
              <w:numPr>
                <w:ilvl w:val="0"/>
                <w:numId w:val="4"/>
              </w:numPr>
              <w:tabs>
                <w:tab w:val="left" w:pos="436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82611">
              <w:rPr>
                <w:rFonts w:ascii="Arial" w:hAnsi="Arial" w:cs="Arial"/>
                <w:sz w:val="24"/>
                <w:szCs w:val="24"/>
              </w:rPr>
              <w:t xml:space="preserve">dihydrogénophosphate de sodium </w:t>
            </w:r>
          </w:p>
          <w:p w14:paraId="04F67451" w14:textId="77777777" w:rsidR="002F3D9D" w:rsidRDefault="002F3D9D" w:rsidP="002F3D9D">
            <w:pPr>
              <w:pStyle w:val="Corpsdetexte"/>
              <w:numPr>
                <w:ilvl w:val="0"/>
                <w:numId w:val="4"/>
              </w:numPr>
              <w:tabs>
                <w:tab w:val="left" w:pos="436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>une plaque chauffante électrique</w:t>
            </w:r>
          </w:p>
          <w:p w14:paraId="00FD75AA" w14:textId="77777777" w:rsidR="00460EA3" w:rsidRPr="00F82611" w:rsidRDefault="00460EA3" w:rsidP="002F3D9D">
            <w:pPr>
              <w:pStyle w:val="Corpsdetexte"/>
              <w:numPr>
                <w:ilvl w:val="0"/>
                <w:numId w:val="4"/>
              </w:numPr>
              <w:tabs>
                <w:tab w:val="left" w:pos="436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82611">
              <w:rPr>
                <w:rFonts w:ascii="Arial" w:hAnsi="Arial" w:cs="Arial"/>
                <w:sz w:val="24"/>
                <w:szCs w:val="24"/>
              </w:rPr>
              <w:t>bécher(s), spatule(s)</w:t>
            </w:r>
          </w:p>
          <w:p w14:paraId="1697AF10" w14:textId="77777777" w:rsidR="00460EA3" w:rsidRPr="00F82611" w:rsidRDefault="00460EA3" w:rsidP="002F3D9D">
            <w:pPr>
              <w:pStyle w:val="Corpsdetexte"/>
              <w:numPr>
                <w:ilvl w:val="0"/>
                <w:numId w:val="4"/>
              </w:numPr>
              <w:tabs>
                <w:tab w:val="left" w:pos="436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82611">
              <w:rPr>
                <w:rFonts w:ascii="Arial" w:hAnsi="Arial" w:cs="Arial"/>
                <w:sz w:val="24"/>
                <w:szCs w:val="24"/>
              </w:rPr>
              <w:t>une balance électronique de précision</w:t>
            </w:r>
          </w:p>
          <w:p w14:paraId="5423A40C" w14:textId="77777777" w:rsidR="00460EA3" w:rsidRPr="00F82611" w:rsidRDefault="00460EA3" w:rsidP="002F3D9D">
            <w:pPr>
              <w:pStyle w:val="Corpsdetexte"/>
              <w:numPr>
                <w:ilvl w:val="0"/>
                <w:numId w:val="4"/>
              </w:numPr>
              <w:tabs>
                <w:tab w:val="left" w:pos="436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82611">
              <w:rPr>
                <w:rFonts w:ascii="Arial" w:hAnsi="Arial" w:cs="Arial"/>
                <w:sz w:val="24"/>
                <w:szCs w:val="24"/>
              </w:rPr>
              <w:t>un thermomètre digital</w:t>
            </w:r>
          </w:p>
          <w:p w14:paraId="76593E47" w14:textId="77777777" w:rsidR="00460EA3" w:rsidRPr="00F82611" w:rsidRDefault="00460EA3" w:rsidP="002F3D9D">
            <w:pPr>
              <w:pStyle w:val="Corpsdetexte"/>
              <w:numPr>
                <w:ilvl w:val="0"/>
                <w:numId w:val="4"/>
              </w:numPr>
              <w:tabs>
                <w:tab w:val="left" w:pos="436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82611">
              <w:rPr>
                <w:rFonts w:ascii="Arial" w:hAnsi="Arial" w:cs="Arial"/>
                <w:sz w:val="24"/>
                <w:szCs w:val="24"/>
              </w:rPr>
              <w:t>feutre</w:t>
            </w:r>
          </w:p>
          <w:p w14:paraId="58B7311D" w14:textId="77777777" w:rsidR="00460EA3" w:rsidRPr="00A61317" w:rsidRDefault="00460EA3" w:rsidP="002F3D9D">
            <w:pPr>
              <w:pStyle w:val="Corpsdetexte"/>
              <w:numPr>
                <w:ilvl w:val="0"/>
                <w:numId w:val="4"/>
              </w:numPr>
              <w:tabs>
                <w:tab w:val="left" w:pos="436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82611">
              <w:rPr>
                <w:rFonts w:ascii="Arial" w:hAnsi="Arial" w:cs="Arial"/>
                <w:sz w:val="24"/>
                <w:szCs w:val="24"/>
              </w:rPr>
              <w:t>chronomètre</w:t>
            </w:r>
          </w:p>
          <w:p w14:paraId="06E4012D" w14:textId="77777777" w:rsidR="00460EA3" w:rsidRPr="00F82611" w:rsidRDefault="00460EA3" w:rsidP="002F3D9D">
            <w:pPr>
              <w:pStyle w:val="Corpsdetexte"/>
              <w:numPr>
                <w:ilvl w:val="0"/>
                <w:numId w:val="4"/>
              </w:numPr>
              <w:tabs>
                <w:tab w:val="left" w:pos="436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82611">
              <w:rPr>
                <w:rFonts w:ascii="Arial" w:hAnsi="Arial" w:cs="Arial"/>
                <w:sz w:val="24"/>
                <w:szCs w:val="24"/>
              </w:rPr>
              <w:t>pince en bois et gant de sécurité</w:t>
            </w:r>
            <w:r>
              <w:rPr>
                <w:rFonts w:ascii="Arial" w:hAnsi="Arial" w:cs="Arial"/>
                <w:sz w:val="24"/>
                <w:szCs w:val="24"/>
              </w:rPr>
              <w:t xml:space="preserve"> pour </w:t>
            </w:r>
            <w:r w:rsidRPr="00A61317">
              <w:rPr>
                <w:rFonts w:ascii="Arial" w:hAnsi="Arial" w:cs="Arial"/>
                <w:sz w:val="24"/>
                <w:szCs w:val="24"/>
              </w:rPr>
              <w:t>se protéger des vapeurs générées par le chauffage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FA7334C" w14:textId="1CA899CD" w:rsidR="005519EA" w:rsidRPr="00EE2698" w:rsidRDefault="005519EA" w:rsidP="005519EA">
            <w:pPr>
              <w:pStyle w:val="NormalWeb"/>
              <w:spacing w:before="120" w:after="120"/>
              <w:ind w:left="171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536" w:type="dxa"/>
            <w:vMerge w:val="restart"/>
          </w:tcPr>
          <w:p w14:paraId="3C67CA5E" w14:textId="4DF41241" w:rsidR="005519EA" w:rsidRPr="00460EA3" w:rsidRDefault="005519EA" w:rsidP="00460EA3">
            <w:pPr>
              <w:pStyle w:val="Corpsdetexte"/>
              <w:tabs>
                <w:tab w:val="left" w:pos="288"/>
              </w:tabs>
              <w:spacing w:before="120"/>
              <w:ind w:left="288" w:right="1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EA3">
              <w:rPr>
                <w:rFonts w:ascii="Arial" w:hAnsi="Arial" w:cs="Arial"/>
                <w:color w:val="FF0000"/>
              </w:rPr>
              <w:t xml:space="preserve"> </w:t>
            </w:r>
            <w:r w:rsidR="00460EA3" w:rsidRPr="00460EA3">
              <w:rPr>
                <w:rFonts w:ascii="Arial" w:hAnsi="Arial" w:cs="Arial"/>
                <w:sz w:val="24"/>
                <w:szCs w:val="24"/>
              </w:rPr>
              <w:t>Mettre un seul bécher et une seule spatule sur la paillasse du candidat, ainsi qu</w:t>
            </w:r>
            <w:r w:rsidR="0035183C">
              <w:rPr>
                <w:rFonts w:ascii="Arial" w:hAnsi="Arial" w:cs="Arial"/>
                <w:sz w:val="24"/>
                <w:szCs w:val="24"/>
              </w:rPr>
              <w:t>’uniquement l</w:t>
            </w:r>
            <w:r w:rsidR="00460EA3" w:rsidRPr="00460EA3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460EA3">
              <w:rPr>
                <w:rFonts w:ascii="Arial" w:hAnsi="Arial" w:cs="Arial"/>
                <w:sz w:val="24"/>
                <w:szCs w:val="24"/>
              </w:rPr>
              <w:t xml:space="preserve">flacon de </w:t>
            </w:r>
            <w:r w:rsidR="00460EA3" w:rsidRPr="00460EA3">
              <w:rPr>
                <w:rFonts w:ascii="Arial" w:hAnsi="Arial" w:cs="Arial"/>
                <w:bCs/>
                <w:sz w:val="24"/>
                <w:szCs w:val="24"/>
              </w:rPr>
              <w:t>dihydrogénophosphate de sodium</w:t>
            </w:r>
            <w:r w:rsidR="00460EA3" w:rsidRPr="00460EA3">
              <w:rPr>
                <w:rFonts w:ascii="Arial" w:hAnsi="Arial" w:cs="Arial"/>
                <w:sz w:val="24"/>
                <w:szCs w:val="24"/>
              </w:rPr>
              <w:t xml:space="preserve"> hydraté  </w:t>
            </w:r>
          </w:p>
          <w:p w14:paraId="74CB573B" w14:textId="77777777" w:rsidR="005519EA" w:rsidRDefault="005519EA" w:rsidP="005519EA">
            <w:pPr>
              <w:pStyle w:val="NormalWeb"/>
              <w:spacing w:before="120" w:after="120"/>
              <w:ind w:left="47" w:right="130"/>
              <w:jc w:val="both"/>
              <w:rPr>
                <w:rFonts w:ascii="Arial" w:hAnsi="Arial" w:cs="Arial"/>
              </w:rPr>
            </w:pPr>
          </w:p>
          <w:p w14:paraId="4AF73CE1" w14:textId="77777777" w:rsidR="00460EA3" w:rsidRDefault="005519EA" w:rsidP="00B87E20">
            <w:pPr>
              <w:pStyle w:val="NormalWeb"/>
              <w:spacing w:before="120" w:after="120"/>
              <w:ind w:left="47" w:right="130"/>
              <w:jc w:val="left"/>
              <w:rPr>
                <w:rFonts w:ascii="Arial" w:hAnsi="Arial" w:cs="Arial"/>
              </w:rPr>
            </w:pPr>
            <w:r w:rsidRPr="009804C5">
              <w:rPr>
                <w:rFonts w:ascii="Arial" w:hAnsi="Arial" w:cs="Arial"/>
                <w:b/>
              </w:rPr>
              <w:t>Matériel à apporter après l’élaboration de stratégie</w:t>
            </w:r>
            <w:r w:rsidR="00460EA3">
              <w:rPr>
                <w:rFonts w:ascii="Arial" w:hAnsi="Arial" w:cs="Arial"/>
              </w:rPr>
              <w:t> :</w:t>
            </w:r>
          </w:p>
          <w:p w14:paraId="36AB2FD1" w14:textId="79800985" w:rsidR="00460EA3" w:rsidRPr="00460EA3" w:rsidRDefault="00460EA3" w:rsidP="00460EA3">
            <w:pPr>
              <w:pStyle w:val="NormalWeb"/>
              <w:numPr>
                <w:ilvl w:val="0"/>
                <w:numId w:val="5"/>
              </w:numPr>
              <w:spacing w:before="120" w:after="120"/>
              <w:ind w:left="429" w:right="13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460EA3">
              <w:rPr>
                <w:rFonts w:ascii="Arial" w:hAnsi="Arial" w:cs="Arial"/>
              </w:rPr>
              <w:t xml:space="preserve">n deuxième bécher </w:t>
            </w:r>
          </w:p>
          <w:p w14:paraId="36B442C7" w14:textId="7DA88E98" w:rsidR="00B87E20" w:rsidRDefault="00460EA3" w:rsidP="00460EA3">
            <w:pPr>
              <w:pStyle w:val="NormalWeb"/>
              <w:numPr>
                <w:ilvl w:val="0"/>
                <w:numId w:val="5"/>
              </w:numPr>
              <w:spacing w:before="120" w:after="120"/>
              <w:ind w:left="429" w:right="13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une deuxième </w:t>
            </w:r>
            <w:r w:rsidRPr="00460EA3">
              <w:rPr>
                <w:rFonts w:ascii="Arial" w:hAnsi="Arial" w:cs="Arial"/>
              </w:rPr>
              <w:t>spatu</w:t>
            </w:r>
            <w:r>
              <w:rPr>
                <w:rFonts w:ascii="Arial" w:hAnsi="Arial" w:cs="Arial"/>
              </w:rPr>
              <w:t>le</w:t>
            </w:r>
            <w:r w:rsidR="002123B2" w:rsidRPr="00460EA3">
              <w:rPr>
                <w:rFonts w:ascii="Arial" w:hAnsi="Arial" w:cs="Arial"/>
              </w:rPr>
              <w:t xml:space="preserve"> </w:t>
            </w:r>
          </w:p>
          <w:p w14:paraId="22699CA4" w14:textId="13FFB7D7" w:rsidR="0035183C" w:rsidRPr="0035183C" w:rsidRDefault="00460EA3" w:rsidP="00460EA3">
            <w:pPr>
              <w:pStyle w:val="Corpsdetexte"/>
              <w:numPr>
                <w:ilvl w:val="0"/>
                <w:numId w:val="5"/>
              </w:numPr>
              <w:tabs>
                <w:tab w:val="left" w:pos="176"/>
              </w:tabs>
              <w:spacing w:before="120"/>
              <w:ind w:left="429" w:right="13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E42F4">
              <w:rPr>
                <w:rFonts w:ascii="Arial" w:hAnsi="Arial" w:cs="Arial"/>
                <w:sz w:val="24"/>
                <w:szCs w:val="24"/>
              </w:rPr>
              <w:t xml:space="preserve">le </w:t>
            </w:r>
            <w:r w:rsidRPr="00460EA3">
              <w:rPr>
                <w:rFonts w:ascii="Arial" w:hAnsi="Arial" w:cs="Arial"/>
                <w:sz w:val="24"/>
                <w:szCs w:val="24"/>
              </w:rPr>
              <w:t xml:space="preserve">flacon de </w:t>
            </w:r>
            <w:r w:rsidRPr="00460EA3">
              <w:rPr>
                <w:rFonts w:ascii="Arial" w:hAnsi="Arial" w:cs="Arial"/>
                <w:bCs/>
                <w:sz w:val="24"/>
                <w:szCs w:val="24"/>
              </w:rPr>
              <w:t>dihydrogénophosphate de sodium</w:t>
            </w:r>
            <w:r w:rsidRPr="00460EA3">
              <w:rPr>
                <w:rFonts w:ascii="Arial" w:hAnsi="Arial" w:cs="Arial"/>
                <w:sz w:val="24"/>
                <w:szCs w:val="24"/>
              </w:rPr>
              <w:t xml:space="preserve"> anhydre </w:t>
            </w:r>
          </w:p>
          <w:p w14:paraId="658C829D" w14:textId="77777777" w:rsidR="00CC13CA" w:rsidRDefault="00460EA3" w:rsidP="004E42F4">
            <w:pPr>
              <w:pStyle w:val="Corpsdetexte"/>
              <w:tabs>
                <w:tab w:val="left" w:pos="176"/>
              </w:tabs>
              <w:spacing w:before="120"/>
              <w:ind w:right="13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60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A039B7" w14:textId="545F42A4" w:rsidR="005519EA" w:rsidRPr="00EA65CC" w:rsidRDefault="002123B2" w:rsidP="004E42F4">
            <w:pPr>
              <w:pStyle w:val="Corpsdetexte"/>
              <w:tabs>
                <w:tab w:val="left" w:pos="176"/>
              </w:tabs>
              <w:spacing w:before="120"/>
              <w:ind w:right="13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ATTENTION : v</w:t>
            </w:r>
            <w:r w:rsidRPr="002123B2">
              <w:rPr>
                <w:rFonts w:ascii="Arial" w:hAnsi="Arial" w:cs="Arial"/>
                <w:b/>
              </w:rPr>
              <w:t>érifier les EPI et EPC nécessaires à la préparation</w:t>
            </w:r>
          </w:p>
        </w:tc>
        <w:tc>
          <w:tcPr>
            <w:tcW w:w="3685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EFED" w14:textId="77777777" w:rsidR="005519EA" w:rsidRDefault="005519EA" w:rsidP="005519EA">
            <w:pPr>
              <w:pStyle w:val="NormalWeb"/>
              <w:spacing w:before="120" w:after="12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Aides majeures</w:t>
            </w:r>
          </w:p>
          <w:p w14:paraId="5C8424D3" w14:textId="77777777" w:rsidR="004E42F4" w:rsidRDefault="004E42F4" w:rsidP="005519EA">
            <w:pPr>
              <w:pStyle w:val="NormalWeb"/>
              <w:spacing w:before="120" w:after="120"/>
              <w:jc w:val="left"/>
              <w:rPr>
                <w:rFonts w:ascii="Arial" w:hAnsi="Arial" w:cs="Arial"/>
              </w:rPr>
            </w:pPr>
            <w:r w:rsidRPr="004E42F4">
              <w:rPr>
                <w:rFonts w:ascii="Arial" w:hAnsi="Arial" w:cs="Arial"/>
              </w:rPr>
              <w:t>Aide à la pesée du matériau.</w:t>
            </w:r>
          </w:p>
          <w:p w14:paraId="4F4B5E1E" w14:textId="02A1C733" w:rsidR="005519EA" w:rsidRPr="004E42F4" w:rsidRDefault="004E42F4" w:rsidP="005519EA">
            <w:pPr>
              <w:pStyle w:val="NormalWeb"/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Aide au repérage de la fusion commençante.</w:t>
            </w:r>
            <w:r w:rsidRPr="004E42F4">
              <w:rPr>
                <w:rFonts w:ascii="Arial" w:hAnsi="Arial" w:cs="Arial"/>
              </w:rPr>
              <w:t xml:space="preserve">   </w:t>
            </w:r>
          </w:p>
          <w:p w14:paraId="3CB467B0" w14:textId="77777777" w:rsidR="004E42F4" w:rsidRDefault="004E42F4" w:rsidP="005519EA">
            <w:pPr>
              <w:pStyle w:val="NormalWeb"/>
              <w:spacing w:before="120" w:after="120"/>
              <w:jc w:val="left"/>
              <w:rPr>
                <w:rFonts w:ascii="Arial" w:hAnsi="Arial" w:cs="Arial"/>
                <w:color w:val="FF0000"/>
              </w:rPr>
            </w:pPr>
          </w:p>
          <w:p w14:paraId="19668B07" w14:textId="77777777" w:rsidR="005519EA" w:rsidRDefault="005519EA" w:rsidP="005519EA">
            <w:pPr>
              <w:pStyle w:val="NormalWeb"/>
              <w:spacing w:before="120" w:after="12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Documents de secours (à construire avec le matériel de l’établissement) : </w:t>
            </w:r>
          </w:p>
          <w:p w14:paraId="6F68BAEF" w14:textId="6587A5C8" w:rsidR="004E42F4" w:rsidRPr="004E42F4" w:rsidRDefault="004E42F4" w:rsidP="005519EA">
            <w:pPr>
              <w:pStyle w:val="NormalWeb"/>
              <w:spacing w:before="120" w:after="120"/>
              <w:jc w:val="left"/>
              <w:rPr>
                <w:rFonts w:ascii="Arial" w:hAnsi="Arial" w:cs="Arial"/>
                <w:bCs/>
              </w:rPr>
            </w:pPr>
            <w:r w:rsidRPr="004E42F4">
              <w:rPr>
                <w:rFonts w:ascii="Arial" w:hAnsi="Arial" w:cs="Arial"/>
                <w:bCs/>
              </w:rPr>
              <w:t xml:space="preserve">Des couples de valeurs de temps et température de fusion commençante pour les deux matériaux testés.   </w:t>
            </w:r>
          </w:p>
          <w:p w14:paraId="4729CA84" w14:textId="77777777" w:rsidR="005519EA" w:rsidRDefault="005519EA" w:rsidP="005519EA">
            <w:pPr>
              <w:pStyle w:val="NormalWeb"/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94AF2A3" w14:textId="49B41579" w:rsidR="006241F7" w:rsidRPr="00B87E20" w:rsidRDefault="00EA65CC" w:rsidP="00B87E20">
            <w:pPr>
              <w:pStyle w:val="NormalWeb"/>
              <w:spacing w:before="120" w:after="120"/>
              <w:ind w:left="143"/>
              <w:jc w:val="left"/>
              <w:rPr>
                <w:rFonts w:ascii="Arial" w:hAnsi="Arial" w:cs="Arial"/>
                <w:b/>
                <w:color w:val="4472C4" w:themeColor="accent1"/>
              </w:rPr>
            </w:pPr>
            <w:r w:rsidRPr="00704991">
              <w:rPr>
                <w:rFonts w:ascii="Arial" w:hAnsi="Arial" w:cs="Arial"/>
                <w:b/>
              </w:rPr>
              <w:t xml:space="preserve">Indiquer oralement au candidat </w:t>
            </w:r>
            <w:r w:rsidRPr="00704991">
              <w:rPr>
                <w:rFonts w:ascii="Arial" w:hAnsi="Arial" w:cs="Arial"/>
              </w:rPr>
              <w:t xml:space="preserve">dès le début </w:t>
            </w:r>
            <w:r w:rsidRPr="00460EA3">
              <w:rPr>
                <w:rFonts w:ascii="Arial" w:hAnsi="Arial" w:cs="Arial"/>
              </w:rPr>
              <w:t>de l’épreuve que la situation comporte</w:t>
            </w:r>
            <w:r w:rsidRPr="00460EA3">
              <w:rPr>
                <w:rFonts w:ascii="Arial" w:hAnsi="Arial" w:cs="Arial"/>
                <w:b/>
              </w:rPr>
              <w:t xml:space="preserve"> </w:t>
            </w:r>
            <w:r w:rsidRPr="00460EA3">
              <w:rPr>
                <w:rFonts w:ascii="Arial" w:hAnsi="Arial" w:cs="Arial"/>
              </w:rPr>
              <w:t xml:space="preserve">1 geste </w:t>
            </w:r>
            <w:r w:rsidRPr="00704991">
              <w:rPr>
                <w:rFonts w:ascii="Arial" w:hAnsi="Arial" w:cs="Arial"/>
              </w:rPr>
              <w:t>technique</w:t>
            </w:r>
          </w:p>
        </w:tc>
      </w:tr>
      <w:tr w:rsidR="00EA65CC" w14:paraId="0E38510B" w14:textId="77777777" w:rsidTr="004E42F4">
        <w:trPr>
          <w:trHeight w:val="3684"/>
        </w:trPr>
        <w:tc>
          <w:tcPr>
            <w:tcW w:w="36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AD4C" w14:textId="77777777" w:rsidR="00EA65CC" w:rsidRDefault="00EA65CC" w:rsidP="005519EA">
            <w:pPr>
              <w:pStyle w:val="NormalWeb"/>
              <w:spacing w:before="0" w:after="0"/>
              <w:ind w:left="171"/>
              <w:jc w:val="both"/>
              <w:rPr>
                <w:rFonts w:ascii="Arial" w:hAnsi="Arial" w:cs="Arial"/>
                <w:b/>
                <w:color w:val="FF0000"/>
                <w:lang w:eastAsia="en-US"/>
              </w:rPr>
            </w:pPr>
          </w:p>
        </w:tc>
        <w:tc>
          <w:tcPr>
            <w:tcW w:w="4536" w:type="dxa"/>
            <w:vMerge/>
          </w:tcPr>
          <w:p w14:paraId="70A82821" w14:textId="77777777" w:rsidR="00EA65CC" w:rsidRDefault="00EA65CC" w:rsidP="005519EA">
            <w:pPr>
              <w:pStyle w:val="NormalWeb"/>
              <w:spacing w:before="0" w:after="0"/>
              <w:ind w:left="47" w:right="13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68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86CED" w14:textId="77777777" w:rsidR="00EA65CC" w:rsidRDefault="00EA65CC" w:rsidP="005519EA">
            <w:pPr>
              <w:pStyle w:val="NormalWeb"/>
              <w:spacing w:before="0" w:after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4A283384" w14:textId="77777777" w:rsidR="00EA65CC" w:rsidRDefault="00EA65CC" w:rsidP="005519EA">
            <w:pPr>
              <w:pStyle w:val="NormalWeb"/>
              <w:spacing w:before="120" w:after="120"/>
              <w:ind w:left="138" w:right="137"/>
              <w:jc w:val="left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Après l’interaction orale sur l’élaboration de la stratégie :</w:t>
            </w:r>
          </w:p>
          <w:p w14:paraId="13E8CCE0" w14:textId="478CDF90" w:rsidR="00EA65CC" w:rsidRDefault="00EA65CC" w:rsidP="00460EA3">
            <w:pPr>
              <w:pStyle w:val="NormalWeb"/>
              <w:numPr>
                <w:ilvl w:val="0"/>
                <w:numId w:val="2"/>
              </w:numPr>
              <w:spacing w:before="120" w:after="120"/>
              <w:ind w:right="137"/>
              <w:jc w:val="left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lang w:eastAsia="en-US"/>
              </w:rPr>
              <w:t xml:space="preserve">Donner le matériel complémentaire </w:t>
            </w:r>
          </w:p>
          <w:p w14:paraId="43FC2976" w14:textId="77777777" w:rsidR="00EA65CC" w:rsidRDefault="00EA65CC" w:rsidP="00EA65CC">
            <w:pPr>
              <w:pStyle w:val="NormalWeb"/>
              <w:spacing w:before="120" w:after="120"/>
              <w:ind w:left="138" w:right="137"/>
              <w:jc w:val="left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</w:p>
          <w:p w14:paraId="3BCF5D39" w14:textId="77777777" w:rsidR="00EA65CC" w:rsidRPr="00EA65CC" w:rsidRDefault="00EA65CC" w:rsidP="00EA65CC">
            <w:pPr>
              <w:pStyle w:val="NormalWeb"/>
              <w:spacing w:before="120" w:after="120"/>
              <w:ind w:left="138" w:right="137"/>
              <w:jc w:val="left"/>
              <w:rPr>
                <w:rFonts w:ascii="Arial" w:hAnsi="Arial" w:cs="Arial"/>
                <w:bCs/>
                <w:color w:val="FF0000"/>
                <w:lang w:eastAsia="en-US"/>
              </w:rPr>
            </w:pPr>
            <w:r w:rsidRPr="00EA65CC">
              <w:rPr>
                <w:rFonts w:ascii="Arial" w:hAnsi="Arial" w:cs="Arial"/>
                <w:b/>
                <w:color w:val="000000" w:themeColor="text1"/>
                <w:lang w:eastAsia="en-US"/>
              </w:rPr>
              <w:t xml:space="preserve">À l’issue de la communication, </w:t>
            </w:r>
            <w:r w:rsidRPr="00EA65CC">
              <w:rPr>
                <w:rFonts w:ascii="Arial" w:hAnsi="Arial" w:cs="Arial"/>
                <w:color w:val="000000" w:themeColor="text1"/>
                <w:lang w:eastAsia="en-US"/>
              </w:rPr>
              <w:t>donner la ressour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ce complémentaire.</w:t>
            </w:r>
          </w:p>
          <w:p w14:paraId="1D3826E1" w14:textId="77777777" w:rsidR="00EA65CC" w:rsidRPr="00B87E20" w:rsidRDefault="00EA65CC" w:rsidP="005519EA">
            <w:pPr>
              <w:pStyle w:val="NormalWeb"/>
              <w:spacing w:before="120" w:after="120"/>
              <w:ind w:left="138" w:right="137"/>
              <w:jc w:val="left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 xml:space="preserve"> </w:t>
            </w:r>
          </w:p>
        </w:tc>
      </w:tr>
      <w:tr w:rsidR="00D0764B" w14:paraId="56DEE4FE" w14:textId="77777777" w:rsidTr="00E35659">
        <w:trPr>
          <w:trHeight w:val="445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D30635F" w14:textId="416A891E" w:rsidR="00D0764B" w:rsidRDefault="00D0764B">
            <w:pPr>
              <w:spacing w:before="120"/>
              <w:ind w:left="14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Sécurité (pour le candidat) : </w:t>
            </w:r>
          </w:p>
          <w:p w14:paraId="1A27047B" w14:textId="77777777" w:rsidR="004E42F4" w:rsidRPr="00F82611" w:rsidRDefault="004E42F4" w:rsidP="004E42F4">
            <w:pPr>
              <w:pStyle w:val="Corpsdetexte"/>
              <w:spacing w:after="0"/>
              <w:ind w:left="286" w:right="4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2611">
              <w:rPr>
                <w:rFonts w:ascii="Arial" w:hAnsi="Arial" w:cs="Arial"/>
                <w:sz w:val="24"/>
                <w:szCs w:val="24"/>
              </w:rPr>
              <w:t xml:space="preserve">Dihydrogénophosphate de sodium : </w:t>
            </w:r>
          </w:p>
          <w:p w14:paraId="17FFA1C1" w14:textId="6F0538BF" w:rsidR="00D0764B" w:rsidRDefault="004E42F4" w:rsidP="004E42F4">
            <w:pPr>
              <w:pStyle w:val="Corpsdetexte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82611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F82611">
              <w:rPr>
                <w:rFonts w:ascii="Arial" w:hAnsi="Arial" w:cs="Arial"/>
                <w:sz w:val="24"/>
                <w:szCs w:val="24"/>
              </w:rPr>
              <w:instrText xml:space="preserve"> INCLUDEPICTURE "https://upload.wikimedia.org/wikipedia/commons/thumb/a/a1/GHS-pictogram-acid.svg/724px-GHS-pictogram-acid.svg.png" \* MERGEFORMATINET </w:instrText>
            </w:r>
            <w:r w:rsidRPr="00F826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82611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F82611">
              <w:rPr>
                <w:rFonts w:ascii="Arial" w:hAnsi="Arial" w:cs="Arial"/>
                <w:sz w:val="24"/>
                <w:szCs w:val="24"/>
              </w:rPr>
              <w:instrText xml:space="preserve"> INCLUDEPICTURE  "https://upload.wikimedia.org/wikipedia/commons/thumb/a/a1/GHS-pictogram-acid.svg/724px-GHS-pictogram-acid.svg.png" \* MERGEFORMATINET </w:instrText>
            </w:r>
            <w:r w:rsidRPr="00F826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INCLUDEPICTURE  "https://upload.wikimedia.org/wikipedia/commons/thumb/a/a1/GHS-pictogram-acid.svg/724px-GHS-pictogram-acid.svg.png" \* MERGEFORMATINET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00000">
              <w:rPr>
                <w:rFonts w:ascii="Arial" w:hAnsi="Arial" w:cs="Arial"/>
                <w:sz w:val="24"/>
                <w:szCs w:val="24"/>
              </w:rPr>
              <w:instrText xml:space="preserve"> INCLUDEPICTURE  "https://upload.wikimedia.org/wikipedia/commons/thumb/a/a1/GHS-pictogram-acid.svg/724px-GHS-pictogram-acid.svg.png" \* MERGEFORMATINET </w:instrText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31614">
              <w:rPr>
                <w:rFonts w:ascii="Arial" w:hAnsi="Arial" w:cs="Arial"/>
                <w:sz w:val="24"/>
                <w:szCs w:val="24"/>
              </w:rPr>
              <w:pict w14:anchorId="1851EE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GH05 : Corrosif" style="width:54.5pt;height:54.5pt">
                  <v:imagedata r:id="rId8" r:href="rId9"/>
                </v:shape>
              </w:pict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826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8261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18D8" w14:textId="77777777" w:rsidR="00D0764B" w:rsidRDefault="00D0764B" w:rsidP="00984053">
            <w:pPr>
              <w:spacing w:before="120" w:after="120"/>
              <w:ind w:left="4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Équipements de protection individuelle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F49CA">
              <w:rPr>
                <w:rFonts w:ascii="Arial" w:hAnsi="Arial" w:cs="Arial"/>
                <w:b/>
                <w:sz w:val="24"/>
                <w:szCs w:val="24"/>
              </w:rPr>
              <w:t xml:space="preserve"> (pour le candidat)</w:t>
            </w:r>
          </w:p>
        </w:tc>
      </w:tr>
      <w:tr w:rsidR="00D0764B" w14:paraId="329DDB24" w14:textId="77777777" w:rsidTr="004E42F4">
        <w:trPr>
          <w:trHeight w:val="445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03CBE6" w14:textId="77777777" w:rsidR="00D0764B" w:rsidRDefault="00D0764B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645E" w14:textId="77777777" w:rsidR="00CC13CA" w:rsidRDefault="00D0764B">
            <w:pPr>
              <w:spacing w:before="120"/>
              <w:ind w:left="144"/>
              <w:jc w:val="both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Obligatoire dans une salle de travaux pratiques </w:t>
            </w:r>
          </w:p>
          <w:p w14:paraId="6CB21869" w14:textId="21CBD42C" w:rsidR="00D0764B" w:rsidRDefault="00D0764B">
            <w:pPr>
              <w:spacing w:before="120"/>
              <w:ind w:left="144"/>
              <w:jc w:val="both"/>
              <w:outlineLvl w:val="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75F5687" w14:textId="77777777" w:rsidR="00D0764B" w:rsidRDefault="00D0764B">
            <w:pPr>
              <w:outlineLvl w:val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04FB313" wp14:editId="7C95B445">
                  <wp:extent cx="719455" cy="719455"/>
                  <wp:effectExtent l="0" t="0" r="4445" b="444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4097" w14:textId="77777777" w:rsidR="00CC13CA" w:rsidRDefault="00CC13CA">
            <w:pPr>
              <w:ind w:left="4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43137604" w14:textId="77777777" w:rsidR="00CC13CA" w:rsidRDefault="00CC13CA">
            <w:pPr>
              <w:ind w:left="4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6F873F8C" w14:textId="40FDA8E5" w:rsidR="00D0764B" w:rsidRDefault="00CC13CA">
            <w:pPr>
              <w:ind w:left="4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FF0000"/>
                <w:lang w:eastAsia="fr-FR"/>
              </w:rPr>
              <w:drawing>
                <wp:inline distT="0" distB="0" distL="0" distR="0" wp14:anchorId="69D99D07" wp14:editId="5C6A00C4">
                  <wp:extent cx="720000" cy="720000"/>
                  <wp:effectExtent l="0" t="0" r="4445" b="4445"/>
                  <wp:docPr id="10" name="Image 19" descr="C:\Users\avialar\Documents\dossiers_travail\SVT\sécurité\pictogrammes\Pictogrammes2023_VGuili\lunett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vialar\Documents\dossiers_travail\SVT\sécurité\pictogrammes\Pictogrammes2023_VGuili\lunettes.pn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FF0000"/>
                <w:lang w:eastAsia="fr-FR"/>
              </w:rPr>
              <w:drawing>
                <wp:inline distT="0" distB="0" distL="0" distR="0" wp14:anchorId="7D172DA1" wp14:editId="7D3E72F2">
                  <wp:extent cx="720000" cy="720000"/>
                  <wp:effectExtent l="0" t="0" r="4445" b="4445"/>
                  <wp:docPr id="12" name="Image 3" descr="C:\Users\avialar\Documents\dossiers_travail\SVT\sécurité\pictogrammes\Pictogrammes2023_VGuili\gan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vialar\Documents\dossiers_travail\SVT\sécurité\pictogrammes\Pictogrammes2023_VGuili\gants.pn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ECC287" w14:textId="77777777" w:rsidR="00B917A4" w:rsidRDefault="00B917A4">
      <w:pPr>
        <w:shd w:val="clear" w:color="auto" w:fill="FFFFFF"/>
        <w:jc w:val="left"/>
        <w:rPr>
          <w:rFonts w:ascii="Arial" w:eastAsia="Times New Roman" w:hAnsi="Arial" w:cs="Arial"/>
          <w:b/>
          <w:color w:val="FF0000"/>
          <w:szCs w:val="24"/>
          <w:u w:val="single"/>
        </w:rPr>
      </w:pPr>
    </w:p>
    <w:p w14:paraId="51EF95B3" w14:textId="77777777" w:rsidR="00B917A4" w:rsidRDefault="009E443B">
      <w:pPr>
        <w:jc w:val="left"/>
        <w:rPr>
          <w:rFonts w:ascii="Arial" w:eastAsia="Times New Roman" w:hAnsi="Arial" w:cs="Arial"/>
          <w:b/>
          <w:color w:val="FF0000"/>
          <w:szCs w:val="24"/>
          <w:u w:val="single"/>
        </w:rPr>
      </w:pPr>
      <w:r>
        <w:rPr>
          <w:rFonts w:ascii="Arial" w:eastAsia="Times New Roman" w:hAnsi="Arial" w:cs="Arial"/>
          <w:b/>
          <w:color w:val="FF0000"/>
          <w:szCs w:val="24"/>
          <w:u w:val="single"/>
        </w:rPr>
        <w:br w:type="page" w:clear="all"/>
      </w:r>
    </w:p>
    <w:p w14:paraId="6F4EDA27" w14:textId="77777777" w:rsidR="00B917A4" w:rsidRDefault="00B917A4">
      <w:pPr>
        <w:shd w:val="clear" w:color="auto" w:fill="FFFFFF"/>
        <w:jc w:val="left"/>
        <w:rPr>
          <w:rFonts w:ascii="Arial" w:eastAsia="Times New Roman" w:hAnsi="Arial" w:cs="Arial"/>
          <w:b/>
          <w:color w:val="FF0000"/>
          <w:szCs w:val="24"/>
          <w:u w:val="single"/>
        </w:rPr>
      </w:pPr>
    </w:p>
    <w:tbl>
      <w:tblPr>
        <w:tblW w:w="1556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569"/>
      </w:tblGrid>
      <w:tr w:rsidR="00B917A4" w14:paraId="7C6EEC65" w14:textId="77777777">
        <w:trPr>
          <w:trHeight w:val="174"/>
        </w:trPr>
        <w:tc>
          <w:tcPr>
            <w:tcW w:w="1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13FA1C" w14:textId="4F77D36F" w:rsidR="00B917A4" w:rsidRDefault="009E443B">
            <w:pPr>
              <w:spacing w:before="120" w:after="120"/>
              <w:rPr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FF0000"/>
                <w:szCs w:val="24"/>
                <w:u w:val="single"/>
              </w:rPr>
              <w:br w:type="page" w:clear="all"/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 xml:space="preserve">Ressource complémentaire </w:t>
            </w:r>
          </w:p>
        </w:tc>
      </w:tr>
      <w:tr w:rsidR="00B917A4" w14:paraId="7E53710A" w14:textId="77777777">
        <w:trPr>
          <w:trHeight w:val="2876"/>
        </w:trPr>
        <w:tc>
          <w:tcPr>
            <w:tcW w:w="1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D1EE" w14:textId="77777777" w:rsidR="00B917A4" w:rsidRDefault="00B917A4">
            <w:pPr>
              <w:rPr>
                <w:color w:val="000000"/>
                <w:sz w:val="10"/>
                <w:szCs w:val="10"/>
                <w:lang w:eastAsia="zh-CN"/>
              </w:rPr>
            </w:pPr>
          </w:p>
          <w:p w14:paraId="350149DC" w14:textId="65B232E7" w:rsidR="00E35659" w:rsidRPr="00A93AAF" w:rsidRDefault="00E35659" w:rsidP="000034DC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A93AAF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Dans les zones de subduction, </w:t>
            </w:r>
            <w:r w:rsidR="00A93AAF" w:rsidRPr="00A93AAF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les magmas prennent naissance </w:t>
            </w:r>
            <w:r w:rsidR="00F31614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à partir de </w:t>
            </w:r>
            <w:r w:rsidR="00A93AAF" w:rsidRPr="00A93AAF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80 km </w:t>
            </w:r>
            <w:r w:rsidR="00F31614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d</w:t>
            </w:r>
            <w:r w:rsidR="00A93AAF" w:rsidRPr="00A93AAF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e profondeur. </w:t>
            </w:r>
          </w:p>
          <w:p w14:paraId="58D9900A" w14:textId="5154D97A" w:rsidR="00E35659" w:rsidRPr="00A93AAF" w:rsidRDefault="00E35659" w:rsidP="000034D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A93AAF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Des travaux menés en laboratoire </w:t>
            </w:r>
            <w:r w:rsidR="00A93AAF" w:rsidRPr="00A93AAF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avec </w:t>
            </w:r>
            <w:r w:rsidR="00A93AAF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une </w:t>
            </w:r>
            <w:r w:rsidR="00A93AAF" w:rsidRPr="00A93AAF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presse à enclumes de di</w:t>
            </w:r>
            <w:r w:rsidR="000034DC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a</w:t>
            </w:r>
            <w:r w:rsidR="00A93AAF" w:rsidRPr="00A93AAF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mant </w:t>
            </w:r>
            <w:r w:rsidRPr="00A93AAF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ont permis </w:t>
            </w:r>
            <w:r w:rsidR="002F3D9D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de simuler, </w:t>
            </w:r>
            <w:r w:rsidR="000034DC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à ce</w:t>
            </w:r>
            <w:r w:rsidR="00F31614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s</w:t>
            </w:r>
            <w:r w:rsidR="000034DC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 profondeur</w:t>
            </w:r>
            <w:r w:rsidR="00F31614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s</w:t>
            </w:r>
            <w:r w:rsidR="000034DC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, </w:t>
            </w:r>
            <w:r w:rsidR="000034DC" w:rsidRPr="000034DC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l’effet de la température sur </w:t>
            </w:r>
            <w:r w:rsidR="000034DC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les péridotites et de démontrer que :</w:t>
            </w:r>
          </w:p>
          <w:p w14:paraId="4AD57F63" w14:textId="7CBE03EE" w:rsidR="00B917A4" w:rsidRPr="00A93AAF" w:rsidRDefault="00E35659" w:rsidP="000034DC">
            <w:pPr>
              <w:pStyle w:val="Paragraphedeliste"/>
              <w:numPr>
                <w:ilvl w:val="0"/>
                <w:numId w:val="7"/>
              </w:num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A93AAF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une périd</w:t>
            </w:r>
            <w:r w:rsidR="00A93AAF" w:rsidRPr="00A93AAF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otite a</w:t>
            </w:r>
            <w:r w:rsidRPr="00A93AAF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nhydre </w:t>
            </w:r>
            <w:r w:rsidR="000034DC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située à 80 km de profondeur </w:t>
            </w:r>
            <w:r w:rsidR="00A93AAF" w:rsidRPr="00A93AAF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entre en fusion partielle si la température dépasse 1400°C</w:t>
            </w:r>
          </w:p>
          <w:p w14:paraId="7B84D054" w14:textId="505D670F" w:rsidR="00B917A4" w:rsidRPr="00A93AAF" w:rsidRDefault="00A93AAF" w:rsidP="000034DC">
            <w:pPr>
              <w:pStyle w:val="Paragraphedeliste"/>
              <w:numPr>
                <w:ilvl w:val="0"/>
                <w:numId w:val="7"/>
              </w:num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  <w:r w:rsidRPr="00A93AAF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une péridotite hydr</w:t>
            </w:r>
            <w:r w:rsidR="000034DC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atée</w:t>
            </w:r>
            <w:r w:rsidRPr="00A93AAF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0034DC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située à 80 km de profondeur </w:t>
            </w:r>
            <w:r w:rsidRPr="00A93AAF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entre en fusion partielle si la température dépasse 800°C.</w:t>
            </w:r>
          </w:p>
          <w:p w14:paraId="31391EC7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775E804C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7F6CD2CD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0CDFF198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06441616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7D0FF080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678A6CA3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44769915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14DB9BBD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47F264B9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390ED67D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0947459E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0E466776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3DFBE206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031AD6F3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37B4E8CB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32537649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46EDA463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25C849F3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0FC9BCE8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4960CAA6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214B2F41" w14:textId="77777777" w:rsidR="00B917A4" w:rsidRDefault="00B917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  <w:lang w:eastAsia="zh-CN"/>
              </w:rPr>
            </w:pPr>
          </w:p>
          <w:p w14:paraId="5C608822" w14:textId="77777777" w:rsidR="00B917A4" w:rsidRDefault="00B917A4">
            <w:pPr>
              <w:jc w:val="right"/>
              <w:rPr>
                <w:strike/>
                <w:sz w:val="24"/>
                <w:szCs w:val="24"/>
                <w:lang w:eastAsia="zh-CN"/>
              </w:rPr>
            </w:pPr>
          </w:p>
        </w:tc>
      </w:tr>
    </w:tbl>
    <w:p w14:paraId="62249407" w14:textId="77777777" w:rsidR="00B917A4" w:rsidRDefault="00B917A4">
      <w:pPr>
        <w:shd w:val="clear" w:color="auto" w:fill="FFFFFF"/>
        <w:jc w:val="left"/>
        <w:rPr>
          <w:rFonts w:ascii="Arial" w:eastAsia="Times New Roman" w:hAnsi="Arial" w:cs="Arial"/>
          <w:b/>
          <w:color w:val="FF0000"/>
          <w:szCs w:val="24"/>
          <w:u w:val="single"/>
        </w:rPr>
      </w:pPr>
    </w:p>
    <w:sectPr w:rsidR="00B917A4">
      <w:headerReference w:type="default" r:id="rId13"/>
      <w:pgSz w:w="16838" w:h="11906" w:orient="landscape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377F" w14:textId="77777777" w:rsidR="000B74AF" w:rsidRDefault="000B74AF">
      <w:r>
        <w:separator/>
      </w:r>
    </w:p>
  </w:endnote>
  <w:endnote w:type="continuationSeparator" w:id="0">
    <w:p w14:paraId="2B928242" w14:textId="77777777" w:rsidR="000B74AF" w:rsidRDefault="000B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16DC" w14:textId="77777777" w:rsidR="000B74AF" w:rsidRDefault="000B74AF">
      <w:r>
        <w:separator/>
      </w:r>
    </w:p>
  </w:footnote>
  <w:footnote w:type="continuationSeparator" w:id="0">
    <w:p w14:paraId="6FEFD8ED" w14:textId="77777777" w:rsidR="000B74AF" w:rsidRDefault="000B7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37FD" w14:textId="29263725" w:rsidR="00B917A4" w:rsidRPr="00460EA3" w:rsidRDefault="00460EA3" w:rsidP="00460EA3">
    <w:pPr>
      <w:pStyle w:val="Paragraphedeliste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tabs>
        <w:tab w:val="left" w:pos="2025"/>
        <w:tab w:val="center" w:pos="7699"/>
      </w:tabs>
      <w:ind w:left="0"/>
    </w:pPr>
    <w:r>
      <w:rPr>
        <w:rFonts w:ascii="Arial" w:hAnsi="Arial" w:cs="Arial"/>
        <w:b/>
        <w:bCs/>
        <w:sz w:val="24"/>
        <w:szCs w:val="24"/>
      </w:rPr>
      <w:t>L’eau, un fondant pour les roches 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20D8"/>
    <w:multiLevelType w:val="hybridMultilevel"/>
    <w:tmpl w:val="53E6139E"/>
    <w:lvl w:ilvl="0" w:tplc="639251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17497"/>
    <w:multiLevelType w:val="hybridMultilevel"/>
    <w:tmpl w:val="3FB2DEA0"/>
    <w:lvl w:ilvl="0" w:tplc="5B7280C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198DD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00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04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833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4EC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66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A12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81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E6762"/>
    <w:multiLevelType w:val="hybridMultilevel"/>
    <w:tmpl w:val="AC1E764A"/>
    <w:lvl w:ilvl="0" w:tplc="CE70187E">
      <w:start w:val="1"/>
      <w:numFmt w:val="bullet"/>
      <w:lvlText w:val="-"/>
      <w:lvlJc w:val="left"/>
      <w:pPr>
        <w:ind w:left="252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" w15:restartNumberingAfterBreak="0">
    <w:nsid w:val="462F4B13"/>
    <w:multiLevelType w:val="hybridMultilevel"/>
    <w:tmpl w:val="0CF6A7B2"/>
    <w:lvl w:ilvl="0" w:tplc="040C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54AC1CFC"/>
    <w:multiLevelType w:val="hybridMultilevel"/>
    <w:tmpl w:val="62B8A1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27EDF"/>
    <w:multiLevelType w:val="hybridMultilevel"/>
    <w:tmpl w:val="333CFB6C"/>
    <w:lvl w:ilvl="0" w:tplc="C5887DE4">
      <w:numFmt w:val="bullet"/>
      <w:lvlText w:val=""/>
      <w:lvlJc w:val="left"/>
      <w:pPr>
        <w:ind w:left="503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6" w15:restartNumberingAfterBreak="0">
    <w:nsid w:val="75B605D9"/>
    <w:multiLevelType w:val="hybridMultilevel"/>
    <w:tmpl w:val="F41A42AE"/>
    <w:lvl w:ilvl="0" w:tplc="902C653C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854A67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2883F04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E824438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4264718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B60CAD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D9762F00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26C3AA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13EC856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48858020">
    <w:abstractNumId w:val="6"/>
  </w:num>
  <w:num w:numId="2" w16cid:durableId="1290746850">
    <w:abstractNumId w:val="1"/>
  </w:num>
  <w:num w:numId="3" w16cid:durableId="529949918">
    <w:abstractNumId w:val="5"/>
  </w:num>
  <w:num w:numId="4" w16cid:durableId="1764649008">
    <w:abstractNumId w:val="0"/>
  </w:num>
  <w:num w:numId="5" w16cid:durableId="547467">
    <w:abstractNumId w:val="3"/>
  </w:num>
  <w:num w:numId="6" w16cid:durableId="42948233">
    <w:abstractNumId w:val="2"/>
  </w:num>
  <w:num w:numId="7" w16cid:durableId="1021398172">
    <w:abstractNumId w:val="4"/>
  </w:num>
  <w:num w:numId="8" w16cid:durableId="43262677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A4"/>
    <w:rsid w:val="000034DC"/>
    <w:rsid w:val="000B74AF"/>
    <w:rsid w:val="00101D8D"/>
    <w:rsid w:val="002123B2"/>
    <w:rsid w:val="002F1BD3"/>
    <w:rsid w:val="002F3D9D"/>
    <w:rsid w:val="0035183C"/>
    <w:rsid w:val="003F49CA"/>
    <w:rsid w:val="00460EA3"/>
    <w:rsid w:val="004C506E"/>
    <w:rsid w:val="004C6490"/>
    <w:rsid w:val="004E42F4"/>
    <w:rsid w:val="004F5A51"/>
    <w:rsid w:val="005519EA"/>
    <w:rsid w:val="006241F7"/>
    <w:rsid w:val="007C78FD"/>
    <w:rsid w:val="00831361"/>
    <w:rsid w:val="009804C5"/>
    <w:rsid w:val="00984053"/>
    <w:rsid w:val="00996F56"/>
    <w:rsid w:val="009E443B"/>
    <w:rsid w:val="00A46F03"/>
    <w:rsid w:val="00A93AAF"/>
    <w:rsid w:val="00A96870"/>
    <w:rsid w:val="00B87E20"/>
    <w:rsid w:val="00B917A4"/>
    <w:rsid w:val="00C91F22"/>
    <w:rsid w:val="00CC13CA"/>
    <w:rsid w:val="00CD5DAC"/>
    <w:rsid w:val="00D0764B"/>
    <w:rsid w:val="00D6232A"/>
    <w:rsid w:val="00E17C76"/>
    <w:rsid w:val="00E35659"/>
    <w:rsid w:val="00EA65CC"/>
    <w:rsid w:val="00EE2698"/>
    <w:rsid w:val="00F3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A2AA"/>
  <w15:docId w15:val="{3F9703C4-3048-47C7-B007-0F6B2C2A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1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1"/>
    <w:qFormat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1"/>
    <w:qFormat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1">
    <w:name w:val="Titre 5 Car1"/>
    <w:basedOn w:val="Policepardfaut"/>
    <w:link w:val="Titre5"/>
    <w:rPr>
      <w:rFonts w:ascii="Cambria" w:hAnsi="Cambria" w:cs="Cambria"/>
      <w:color w:val="243F60"/>
      <w:sz w:val="22"/>
      <w:szCs w:val="22"/>
      <w:lang w:eastAsia="ar-SA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1">
    <w:name w:val="Titre 7 Car1"/>
    <w:basedOn w:val="Policepardfaut"/>
    <w:link w:val="Titre7"/>
    <w:rPr>
      <w:sz w:val="24"/>
      <w:szCs w:val="24"/>
      <w:lang w:eastAsia="ar-SA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1">
    <w:name w:val="Titre 9 Car1"/>
    <w:basedOn w:val="Policepardfaut"/>
    <w:link w:val="Titre9"/>
    <w:rPr>
      <w:rFonts w:ascii="Arial" w:hAnsi="Arial" w:cs="Arial"/>
      <w:sz w:val="22"/>
      <w:szCs w:val="22"/>
      <w:lang w:eastAsia="ar-SA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1">
    <w:name w:val="En-tête Car1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PieddepageCar1">
    <w:name w:val="Pied de page Car1"/>
    <w:link w:val="Pieddepage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Calibri" w:eastAsia="Times New Roman" w:hAnsi="Calibri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4z1">
    <w:name w:val="WW8Num4z1"/>
    <w:rPr>
      <w:rFonts w:ascii="Courier New" w:hAnsi="Courier New"/>
      <w:sz w:val="20"/>
    </w:rPr>
  </w:style>
  <w:style w:type="character" w:customStyle="1" w:styleId="WW8Num4z2">
    <w:name w:val="WW8Num4z2"/>
    <w:rPr>
      <w:rFonts w:ascii="Wingdings" w:hAnsi="Wingdings"/>
      <w:sz w:val="20"/>
    </w:rPr>
  </w:style>
  <w:style w:type="character" w:customStyle="1" w:styleId="WW8Num5z0">
    <w:name w:val="WW8Num5z0"/>
    <w:rPr>
      <w:rFonts w:ascii="Arial" w:hAnsi="Arial" w:cs="Arial"/>
      <w:b/>
      <w:bCs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  <w:b/>
      <w:bCs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  <w:b/>
      <w:bCs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Calibri" w:eastAsia="Times New Roman" w:hAnsi="Calibri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  <w:sz w:val="20"/>
    </w:rPr>
  </w:style>
  <w:style w:type="character" w:customStyle="1" w:styleId="WW8Num13z1">
    <w:name w:val="WW8Num13z1"/>
    <w:rPr>
      <w:rFonts w:ascii="Courier New" w:hAnsi="Courier New"/>
      <w:sz w:val="20"/>
    </w:rPr>
  </w:style>
  <w:style w:type="character" w:customStyle="1" w:styleId="WW8Num13z2">
    <w:name w:val="WW8Num13z2"/>
    <w:rPr>
      <w:rFonts w:ascii="Wingdings" w:hAnsi="Wingdings"/>
      <w:sz w:val="20"/>
    </w:rPr>
  </w:style>
  <w:style w:type="character" w:customStyle="1" w:styleId="WW8Num14z0">
    <w:name w:val="WW8Num14z0"/>
    <w:rPr>
      <w:rFonts w:ascii="Arial" w:hAnsi="Arial" w:cs="Arial"/>
      <w:b/>
      <w:bCs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ascii="Calibri" w:eastAsia="Times New Roman" w:hAnsi="Calibri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WW8Num20z0">
    <w:name w:val="WW8Num20z0"/>
    <w:rPr>
      <w:rFonts w:ascii="Calibri" w:eastAsia="Times New Roman" w:hAnsi="Calibri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Calibri" w:eastAsia="Times New Roman" w:hAnsi="Calibri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Calibri" w:eastAsia="Times New Roman" w:hAnsi="Calibri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Titre5Car">
    <w:name w:val="Titre 5 Car"/>
    <w:rPr>
      <w:rFonts w:ascii="Cambria" w:hAnsi="Cambria" w:cs="Cambria"/>
      <w:color w:val="243F60"/>
    </w:rPr>
  </w:style>
  <w:style w:type="character" w:customStyle="1" w:styleId="Titre7Car">
    <w:name w:val="Titre 7 Car"/>
    <w:rPr>
      <w:rFonts w:ascii="Times New Roman" w:hAnsi="Times New Roman" w:cs="Times New Roman"/>
      <w:sz w:val="24"/>
      <w:szCs w:val="24"/>
    </w:rPr>
  </w:style>
  <w:style w:type="character" w:customStyle="1" w:styleId="Titre9Car">
    <w:name w:val="Titre 9 Car"/>
    <w:rPr>
      <w:rFonts w:ascii="Arial" w:hAnsi="Arial" w:cs="Arial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Pr>
      <w:rFonts w:cs="Times New Roman"/>
      <w:b/>
      <w:bCs/>
    </w:rPr>
  </w:style>
  <w:style w:type="character" w:customStyle="1" w:styleId="En-tteCar">
    <w:name w:val="En-tête Car"/>
    <w:rPr>
      <w:rFonts w:cs="Calibri"/>
    </w:rPr>
  </w:style>
  <w:style w:type="character" w:customStyle="1" w:styleId="PieddepageCar">
    <w:name w:val="Pied de page Car"/>
    <w:rPr>
      <w:rFonts w:cs="Calibri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link w:val="CorpsdetexteCar"/>
    <w:pPr>
      <w:spacing w:after="120"/>
    </w:pPr>
    <w:rPr>
      <w:rFonts w:cs="Times New Roman"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Grillemoyenne1-Accent21">
    <w:name w:val="Grille moyenne 1 - Accent 21"/>
    <w:basedOn w:val="Normal"/>
    <w:qFormat/>
    <w:pPr>
      <w:ind w:left="720"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sdetexte31">
    <w:name w:val="Corps de texte 31"/>
    <w:basedOn w:val="Normal"/>
    <w:rPr>
      <w:rFonts w:ascii="Times New Roman" w:eastAsia="Times New Roman" w:hAnsi="Times New Roman" w:cs="Times New Roman"/>
    </w:rPr>
  </w:style>
  <w:style w:type="paragraph" w:customStyle="1" w:styleId="Tramemoyenne1-Accent11">
    <w:name w:val="Trame moyenne 1 - Accent 11"/>
    <w:qFormat/>
    <w:pPr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WW-Standard">
    <w:name w:val="WW-Standard"/>
    <w:pPr>
      <w:widowControl w:val="0"/>
      <w:jc w:val="center"/>
    </w:pPr>
    <w:rPr>
      <w:rFonts w:ascii="Calibri" w:eastAsia="Calibri" w:hAnsi="Calibri" w:cs="Calibri"/>
      <w:sz w:val="24"/>
      <w:szCs w:val="24"/>
      <w:lang w:val="de-DE" w:eastAsia="ar-SA"/>
    </w:rPr>
  </w:style>
  <w:style w:type="paragraph" w:styleId="En-tte">
    <w:name w:val="header"/>
    <w:basedOn w:val="Normal"/>
    <w:link w:val="En-tteCar1"/>
  </w:style>
  <w:style w:type="paragraph" w:styleId="Pieddepage">
    <w:name w:val="footer"/>
    <w:basedOn w:val="Normal"/>
    <w:link w:val="PieddepageCar1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rPr>
      <w:b/>
      <w:bCs/>
    </w:rPr>
  </w:style>
  <w:style w:type="paragraph" w:styleId="Titre">
    <w:name w:val="Title"/>
    <w:basedOn w:val="Normal"/>
    <w:next w:val="Sous-titre"/>
    <w:link w:val="TitreC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Car">
    <w:name w:val="Titre Car"/>
    <w:link w:val="Titre"/>
    <w:rPr>
      <w:b/>
      <w:bCs/>
      <w:sz w:val="24"/>
      <w:szCs w:val="24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uiPriority w:val="99"/>
    <w:semiHidden/>
    <w:unhideWhenUsed/>
    <w:rPr>
      <w:color w:val="800080"/>
      <w:u w:val="single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Pr>
      <w:rFonts w:ascii="Calibri" w:eastAsia="Calibri" w:hAnsi="Calibri" w:cs="Calibri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rFonts w:ascii="Calibri" w:eastAsia="Calibri" w:hAnsi="Calibri" w:cs="Calibri"/>
      <w:b/>
      <w:bCs/>
      <w:lang w:eastAsia="ar-SA"/>
    </w:rPr>
  </w:style>
  <w:style w:type="paragraph" w:customStyle="1" w:styleId="Listemoyenne2-Accent21">
    <w:name w:val="Liste moyenne 2 - Accent 21"/>
    <w:hidden/>
    <w:uiPriority w:val="99"/>
    <w:semiHidden/>
    <w:rPr>
      <w:rFonts w:ascii="Calibri" w:eastAsia="Calibri" w:hAnsi="Calibri" w:cs="Calibri"/>
      <w:sz w:val="22"/>
      <w:szCs w:val="22"/>
      <w:lang w:eastAsia="ar-SA"/>
    </w:rPr>
  </w:style>
  <w:style w:type="character" w:customStyle="1" w:styleId="CorpsdetexteCar">
    <w:name w:val="Corps de texte Car"/>
    <w:link w:val="Corpsdetexte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a/a1/GHS-pictogram-acid.svg/724px-GHS-pictogram-acid.svg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1E88D-E070-4F62-B4C4-02A5D9E5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ECE_26_SVT</dc:creator>
  <cp:keywords/>
  <cp:lastModifiedBy>FLORIMOND Anne</cp:lastModifiedBy>
  <cp:revision>8</cp:revision>
  <dcterms:created xsi:type="dcterms:W3CDTF">2025-10-22T16:39:00Z</dcterms:created>
  <dcterms:modified xsi:type="dcterms:W3CDTF">2025-10-28T06:03:00Z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0x010100873AB55E0CC5DA459F57F5A42893F46A005A087D358B12CA4E82A8A8BA9B8A8CF200D3544DBFAD4F664AA25DF68E6D1F0A9E00689F2856DFEDCE40890FDCED81A7DFC900F734428F0E6ACB4EAAFA1F605D28DD0C</vt:lpwstr>
  </property>
  <property fmtid="{D5CDD505-2E9C-101B-9397-08002B2CF9AE}" pid="3" name="Description0">
    <vt:lpwstr>spécificité des enzymes digestives</vt:lpwstr>
  </property>
</Properties>
</file>