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2D5B9" w14:textId="4210C25D" w:rsidR="00817BD4" w:rsidRPr="00F47988" w:rsidRDefault="00126C7B" w:rsidP="00F47988">
      <w:pPr>
        <w:pBdr>
          <w:top w:val="single" w:sz="4" w:space="1" w:color="auto"/>
          <w:left w:val="single" w:sz="4" w:space="4" w:color="auto"/>
          <w:bottom w:val="single" w:sz="4" w:space="1" w:color="auto"/>
          <w:right w:val="single" w:sz="4" w:space="4" w:color="auto"/>
        </w:pBdr>
        <w:jc w:val="center"/>
        <w:rPr>
          <w:b/>
          <w:bCs/>
          <w:sz w:val="32"/>
          <w:szCs w:val="32"/>
        </w:rPr>
      </w:pPr>
      <w:r>
        <w:rPr>
          <w:b/>
          <w:bCs/>
          <w:noProof/>
          <w:sz w:val="32"/>
          <w:szCs w:val="32"/>
        </w:rPr>
        <w:drawing>
          <wp:anchor distT="0" distB="0" distL="114300" distR="114300" simplePos="0" relativeHeight="251664384" behindDoc="0" locked="0" layoutInCell="1" allowOverlap="1" wp14:anchorId="17FD3551" wp14:editId="2B9CED83">
            <wp:simplePos x="0" y="0"/>
            <wp:positionH relativeFrom="column">
              <wp:posOffset>5324785</wp:posOffset>
            </wp:positionH>
            <wp:positionV relativeFrom="paragraph">
              <wp:posOffset>-327202</wp:posOffset>
            </wp:positionV>
            <wp:extent cx="349501" cy="349501"/>
            <wp:effectExtent l="0" t="0" r="6350" b="635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501" cy="349501"/>
                    </a:xfrm>
                    <a:prstGeom prst="rect">
                      <a:avLst/>
                    </a:prstGeom>
                  </pic:spPr>
                </pic:pic>
              </a:graphicData>
            </a:graphic>
            <wp14:sizeRelH relativeFrom="margin">
              <wp14:pctWidth>0</wp14:pctWidth>
            </wp14:sizeRelH>
            <wp14:sizeRelV relativeFrom="margin">
              <wp14:pctHeight>0</wp14:pctHeight>
            </wp14:sizeRelV>
          </wp:anchor>
        </w:drawing>
      </w:r>
      <w:r w:rsidR="004029B3">
        <w:rPr>
          <w:b/>
          <w:bCs/>
          <w:noProof/>
          <w:sz w:val="32"/>
          <w:szCs w:val="32"/>
        </w:rPr>
        <w:drawing>
          <wp:anchor distT="0" distB="0" distL="114300" distR="114300" simplePos="0" relativeHeight="251662336" behindDoc="0" locked="0" layoutInCell="1" allowOverlap="1" wp14:anchorId="7BF0EA02" wp14:editId="6F7054AB">
            <wp:simplePos x="0" y="0"/>
            <wp:positionH relativeFrom="column">
              <wp:posOffset>5608320</wp:posOffset>
            </wp:positionH>
            <wp:positionV relativeFrom="paragraph">
              <wp:posOffset>-75727</wp:posOffset>
            </wp:positionV>
            <wp:extent cx="349501" cy="349501"/>
            <wp:effectExtent l="0" t="0" r="6350" b="63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9501" cy="349501"/>
                    </a:xfrm>
                    <a:prstGeom prst="rect">
                      <a:avLst/>
                    </a:prstGeom>
                  </pic:spPr>
                </pic:pic>
              </a:graphicData>
            </a:graphic>
            <wp14:sizeRelH relativeFrom="margin">
              <wp14:pctWidth>0</wp14:pctWidth>
            </wp14:sizeRelH>
            <wp14:sizeRelV relativeFrom="margin">
              <wp14:pctHeight>0</wp14:pctHeight>
            </wp14:sizeRelV>
          </wp:anchor>
        </w:drawing>
      </w:r>
      <w:r w:rsidR="00742925">
        <w:rPr>
          <w:b/>
          <w:bCs/>
          <w:sz w:val="32"/>
          <w:szCs w:val="32"/>
        </w:rPr>
        <w:t>Les</w:t>
      </w:r>
      <w:r w:rsidR="00817BD4" w:rsidRPr="00F47988">
        <w:rPr>
          <w:b/>
          <w:bCs/>
          <w:sz w:val="32"/>
          <w:szCs w:val="32"/>
        </w:rPr>
        <w:t xml:space="preserve"> conséquences de l'</w:t>
      </w:r>
      <w:proofErr w:type="spellStart"/>
      <w:r w:rsidR="00817BD4" w:rsidRPr="00F47988">
        <w:rPr>
          <w:b/>
          <w:bCs/>
          <w:sz w:val="32"/>
          <w:szCs w:val="32"/>
        </w:rPr>
        <w:t>écopâturage</w:t>
      </w:r>
      <w:proofErr w:type="spellEnd"/>
    </w:p>
    <w:p w14:paraId="4B0311F2" w14:textId="77777777" w:rsidR="00F21F98" w:rsidRDefault="00F21F98" w:rsidP="00817BD4"/>
    <w:p w14:paraId="20752692" w14:textId="6AA49C61" w:rsidR="00F21F98" w:rsidRPr="002D4FE9" w:rsidRDefault="00D11B25" w:rsidP="00817BD4">
      <w:pPr>
        <w:rPr>
          <w:i/>
          <w:iCs/>
          <w:color w:val="FF0000"/>
        </w:rPr>
      </w:pPr>
      <w:r w:rsidRPr="002D4FE9">
        <w:rPr>
          <w:i/>
          <w:iCs/>
          <w:color w:val="FF0000"/>
        </w:rPr>
        <w:t xml:space="preserve">Avertissement : </w:t>
      </w:r>
      <w:r w:rsidR="00F21F98" w:rsidRPr="002D4FE9">
        <w:rPr>
          <w:i/>
          <w:iCs/>
          <w:color w:val="FF0000"/>
        </w:rPr>
        <w:t>Cette activité a été conçue pour être réalisée à distance</w:t>
      </w:r>
      <w:r w:rsidRPr="002D4FE9">
        <w:rPr>
          <w:i/>
          <w:iCs/>
          <w:color w:val="FF0000"/>
        </w:rPr>
        <w:t>, elle est donc très explicite et guid</w:t>
      </w:r>
      <w:r w:rsidR="00D37F42">
        <w:rPr>
          <w:i/>
          <w:iCs/>
          <w:color w:val="FF0000"/>
        </w:rPr>
        <w:t>ée</w:t>
      </w:r>
      <w:r w:rsidRPr="002D4FE9">
        <w:rPr>
          <w:i/>
          <w:iCs/>
          <w:color w:val="FF0000"/>
        </w:rPr>
        <w:t>. Elle nécessite des aménagements pour un travail en classe : fournir un tableau des interactions vierge</w:t>
      </w:r>
      <w:r w:rsidR="002D4FE9" w:rsidRPr="002D4FE9">
        <w:rPr>
          <w:i/>
          <w:iCs/>
          <w:color w:val="FF0000"/>
        </w:rPr>
        <w:t>, modifier la problématique pour être plus dans une tâche complexe</w:t>
      </w:r>
      <w:r w:rsidR="00D37F42">
        <w:rPr>
          <w:i/>
          <w:iCs/>
          <w:color w:val="FF0000"/>
        </w:rPr>
        <w:t>…</w:t>
      </w:r>
    </w:p>
    <w:p w14:paraId="6BED90E8" w14:textId="77777777" w:rsidR="00F21F98" w:rsidRDefault="00F21F98" w:rsidP="00817BD4"/>
    <w:p w14:paraId="27DE158A" w14:textId="49556417" w:rsidR="00817BD4" w:rsidRDefault="00817BD4" w:rsidP="00817BD4">
      <w:r>
        <w:t>L'</w:t>
      </w:r>
      <w:proofErr w:type="spellStart"/>
      <w:r>
        <w:t>écopastoralisme</w:t>
      </w:r>
      <w:proofErr w:type="spellEnd"/>
      <w:r>
        <w:t xml:space="preserve"> ou éco-pâturage est un mode d'entretien écologique des espaces naturels et des territoires par le pâturage d'animaux herbivores. </w:t>
      </w:r>
    </w:p>
    <w:p w14:paraId="0DED2860" w14:textId="77777777" w:rsidR="00817BD4" w:rsidRDefault="00817BD4" w:rsidP="00817BD4">
      <w:r>
        <w:t xml:space="preserve">Du point de vue de l'écosystème pelouse, c'est tout de même une </w:t>
      </w:r>
      <w:r w:rsidRPr="00742925">
        <w:rPr>
          <w:b/>
          <w:bCs/>
        </w:rPr>
        <w:t>perturbation</w:t>
      </w:r>
      <w:r>
        <w:t xml:space="preserve"> de sa dynamique : sans les herbivores ou les tontes effectuées par l'homme, les pelouses tendent à évoluer vers des écosystèmes boisés de type forêt tempérée.</w:t>
      </w:r>
    </w:p>
    <w:p w14:paraId="58DD3E40" w14:textId="77777777" w:rsidR="00817BD4" w:rsidRPr="00F47988" w:rsidRDefault="00817BD4" w:rsidP="00817BD4">
      <w:pPr>
        <w:rPr>
          <w:b/>
          <w:bCs/>
          <w:sz w:val="28"/>
          <w:szCs w:val="28"/>
        </w:rPr>
      </w:pPr>
    </w:p>
    <w:p w14:paraId="3AAA0ED8" w14:textId="3E17670E" w:rsidR="00817BD4" w:rsidRPr="00C9538B" w:rsidRDefault="00817BD4" w:rsidP="00077216">
      <w:pPr>
        <w:pBdr>
          <w:top w:val="single" w:sz="4" w:space="1" w:color="auto"/>
          <w:left w:val="single" w:sz="4" w:space="4" w:color="auto"/>
          <w:bottom w:val="single" w:sz="4" w:space="1" w:color="auto"/>
          <w:right w:val="single" w:sz="4" w:space="4" w:color="auto"/>
        </w:pBdr>
        <w:rPr>
          <w:b/>
          <w:bCs/>
        </w:rPr>
      </w:pPr>
      <w:r w:rsidRPr="00C9538B">
        <w:rPr>
          <w:b/>
          <w:bCs/>
        </w:rPr>
        <w:t>Objectif : comprendre la dynamique une pelouse "perturbée" par l'</w:t>
      </w:r>
      <w:proofErr w:type="spellStart"/>
      <w:r w:rsidRPr="00C9538B">
        <w:rPr>
          <w:b/>
          <w:bCs/>
        </w:rPr>
        <w:t>écopâturage</w:t>
      </w:r>
      <w:proofErr w:type="spellEnd"/>
      <w:r w:rsidRPr="00C9538B">
        <w:rPr>
          <w:b/>
          <w:bCs/>
        </w:rPr>
        <w:t xml:space="preserve"> et la modéliser</w:t>
      </w:r>
      <w:r w:rsidR="00C9538B" w:rsidRPr="00C9538B">
        <w:rPr>
          <w:b/>
          <w:bCs/>
        </w:rPr>
        <w:t>.</w:t>
      </w:r>
    </w:p>
    <w:p w14:paraId="3B0DA846" w14:textId="77777777" w:rsidR="00817BD4" w:rsidRPr="00077216" w:rsidRDefault="00817BD4" w:rsidP="00817BD4">
      <w:pPr>
        <w:rPr>
          <w:b/>
          <w:bCs/>
        </w:rPr>
      </w:pPr>
    </w:p>
    <w:p w14:paraId="7A031A6B" w14:textId="08682797" w:rsidR="00341F27" w:rsidRDefault="00341F27" w:rsidP="00817BD4">
      <w:r>
        <w:t xml:space="preserve">Ressources : </w:t>
      </w:r>
    </w:p>
    <w:p w14:paraId="1EC38015" w14:textId="04849F31" w:rsidR="00341F27" w:rsidRDefault="00341F27" w:rsidP="00D37F42">
      <w:pPr>
        <w:pStyle w:val="Paragraphedeliste"/>
        <w:numPr>
          <w:ilvl w:val="0"/>
          <w:numId w:val="3"/>
        </w:numPr>
      </w:pPr>
      <w:r>
        <w:t>Dossier documentaire</w:t>
      </w:r>
    </w:p>
    <w:p w14:paraId="6EDBC06A" w14:textId="789DE4BC" w:rsidR="006532C2" w:rsidRDefault="006532C2" w:rsidP="00D37F42">
      <w:pPr>
        <w:pStyle w:val="Paragraphedeliste"/>
        <w:numPr>
          <w:ilvl w:val="0"/>
          <w:numId w:val="3"/>
        </w:numPr>
      </w:pPr>
      <w:r>
        <w:t>Un tableau des relations entre les espèces du milieu</w:t>
      </w:r>
    </w:p>
    <w:p w14:paraId="3AF47A51" w14:textId="10F7ECAD" w:rsidR="00341F27" w:rsidRDefault="00341F27" w:rsidP="00D37F42">
      <w:pPr>
        <w:pStyle w:val="Paragraphedeliste"/>
        <w:numPr>
          <w:ilvl w:val="0"/>
          <w:numId w:val="3"/>
        </w:numPr>
      </w:pPr>
      <w:r>
        <w:t xml:space="preserve">Interface en ligne : </w:t>
      </w:r>
      <w:proofErr w:type="spellStart"/>
      <w:r>
        <w:t>Édu’modèles</w:t>
      </w:r>
      <w:proofErr w:type="spellEnd"/>
    </w:p>
    <w:p w14:paraId="123F5489" w14:textId="7B6C940E" w:rsidR="00077216" w:rsidRDefault="00077216" w:rsidP="00D37F42">
      <w:pPr>
        <w:pStyle w:val="Paragraphedeliste"/>
        <w:numPr>
          <w:ilvl w:val="0"/>
          <w:numId w:val="3"/>
        </w:numPr>
      </w:pPr>
      <w:r>
        <w:t xml:space="preserve">Modèle de départ à télécharger et ouvrir dans </w:t>
      </w:r>
      <w:proofErr w:type="spellStart"/>
      <w:r>
        <w:t>Édu’modèles</w:t>
      </w:r>
      <w:proofErr w:type="spellEnd"/>
      <w:r>
        <w:t xml:space="preserve"> : </w:t>
      </w:r>
      <w:hyperlink r:id="rId6" w:tgtFrame="_blank" w:history="1">
        <w:r w:rsidR="003125D3">
          <w:rPr>
            <w:rStyle w:val="Lienhypertexte"/>
          </w:rPr>
          <w:t>https://eqrcode.co/a/JudW9d</w:t>
        </w:r>
      </w:hyperlink>
    </w:p>
    <w:p w14:paraId="1D114893" w14:textId="77777777" w:rsidR="00077216" w:rsidRDefault="00077216" w:rsidP="00817BD4"/>
    <w:p w14:paraId="0B5C9A8A" w14:textId="77777777" w:rsidR="00077216" w:rsidRPr="00077216" w:rsidRDefault="00077216" w:rsidP="00817BD4">
      <w:pPr>
        <w:rPr>
          <w:b/>
          <w:bCs/>
        </w:rPr>
      </w:pPr>
      <w:r w:rsidRPr="00077216">
        <w:rPr>
          <w:b/>
          <w:bCs/>
        </w:rPr>
        <w:t>Consignes</w:t>
      </w:r>
    </w:p>
    <w:p w14:paraId="330BF973" w14:textId="6CF6B0AC" w:rsidR="00817BD4" w:rsidRDefault="00817BD4" w:rsidP="00D14302">
      <w:pPr>
        <w:pBdr>
          <w:top w:val="single" w:sz="4" w:space="1" w:color="auto"/>
          <w:left w:val="single" w:sz="4" w:space="4" w:color="auto"/>
          <w:bottom w:val="single" w:sz="4" w:space="1" w:color="auto"/>
          <w:right w:val="single" w:sz="4" w:space="4" w:color="auto"/>
        </w:pBdr>
      </w:pPr>
      <w:r>
        <w:t xml:space="preserve">Prends connaissance des documents </w:t>
      </w:r>
      <w:r w:rsidR="00077216">
        <w:t>du dossier</w:t>
      </w:r>
      <w:r>
        <w:t xml:space="preserve"> et </w:t>
      </w:r>
      <w:proofErr w:type="spellStart"/>
      <w:r>
        <w:t>prends</w:t>
      </w:r>
      <w:proofErr w:type="spellEnd"/>
      <w:r>
        <w:t xml:space="preserve"> des notes dans ton cahier :</w:t>
      </w:r>
    </w:p>
    <w:p w14:paraId="6D6D72A3" w14:textId="3B8B75B7" w:rsidR="00817BD4" w:rsidRDefault="00817BD4" w:rsidP="00D14302">
      <w:pPr>
        <w:pStyle w:val="Paragraphedeliste"/>
        <w:numPr>
          <w:ilvl w:val="0"/>
          <w:numId w:val="1"/>
        </w:numPr>
        <w:pBdr>
          <w:top w:val="single" w:sz="4" w:space="1" w:color="auto"/>
          <w:left w:val="single" w:sz="4" w:space="4" w:color="auto"/>
          <w:bottom w:val="single" w:sz="4" w:space="1" w:color="auto"/>
          <w:right w:val="single" w:sz="4" w:space="4" w:color="auto"/>
        </w:pBdr>
        <w:ind w:left="0" w:firstLine="0"/>
      </w:pPr>
      <w:proofErr w:type="gramStart"/>
      <w:r>
        <w:t>sur</w:t>
      </w:r>
      <w:proofErr w:type="gramEnd"/>
      <w:r>
        <w:t xml:space="preserve"> les objectifs du programme </w:t>
      </w:r>
      <w:r w:rsidR="006167B5">
        <w:t>LIFE Elia-RTE</w:t>
      </w:r>
    </w:p>
    <w:p w14:paraId="79BA4F9F" w14:textId="6612FC36" w:rsidR="00817BD4" w:rsidRDefault="00817BD4" w:rsidP="00D14302">
      <w:pPr>
        <w:pStyle w:val="Paragraphedeliste"/>
        <w:numPr>
          <w:ilvl w:val="0"/>
          <w:numId w:val="1"/>
        </w:numPr>
        <w:pBdr>
          <w:top w:val="single" w:sz="4" w:space="1" w:color="auto"/>
          <w:left w:val="single" w:sz="4" w:space="4" w:color="auto"/>
          <w:bottom w:val="single" w:sz="4" w:space="1" w:color="auto"/>
          <w:right w:val="single" w:sz="4" w:space="4" w:color="auto"/>
        </w:pBdr>
        <w:ind w:left="0" w:firstLine="0"/>
      </w:pPr>
      <w:proofErr w:type="gramStart"/>
      <w:r>
        <w:t>sur</w:t>
      </w:r>
      <w:proofErr w:type="gramEnd"/>
      <w:r>
        <w:t xml:space="preserve"> les relations entre les espèces de la strate herbacée (Graminées="herbes", Orchidées), de la strate arbustive, de la strate arborescente, et les herbivores qui viennent en </w:t>
      </w:r>
      <w:proofErr w:type="spellStart"/>
      <w:r>
        <w:t>écopâturage</w:t>
      </w:r>
      <w:proofErr w:type="spellEnd"/>
    </w:p>
    <w:p w14:paraId="72091754" w14:textId="7EEDA062" w:rsidR="0044180D" w:rsidRPr="0044180D" w:rsidRDefault="0044180D" w:rsidP="00D14302">
      <w:pPr>
        <w:pBdr>
          <w:top w:val="single" w:sz="4" w:space="1" w:color="auto"/>
          <w:left w:val="single" w:sz="4" w:space="4" w:color="auto"/>
          <w:bottom w:val="single" w:sz="4" w:space="1" w:color="auto"/>
          <w:right w:val="single" w:sz="4" w:space="4" w:color="auto"/>
        </w:pBdr>
        <w:spacing w:before="100" w:beforeAutospacing="1" w:after="100" w:afterAutospacing="1"/>
        <w:rPr>
          <w:rFonts w:eastAsia="Times New Roman" w:cstheme="minorHAnsi"/>
          <w:lang w:eastAsia="fr-FR"/>
        </w:rPr>
      </w:pPr>
      <w:r w:rsidRPr="0044180D">
        <w:rPr>
          <w:rFonts w:eastAsia="Times New Roman" w:cstheme="minorHAnsi"/>
          <w:lang w:eastAsia="fr-FR"/>
        </w:rPr>
        <w:t xml:space="preserve">Tu trouveras un tableau qui résume les relations entre certaines espèces sous les lignes à haute tension qui traversent une forêt. </w:t>
      </w:r>
      <w:r w:rsidRPr="0044180D">
        <w:rPr>
          <w:rFonts w:eastAsia="Times New Roman" w:cstheme="minorHAnsi"/>
          <w:b/>
          <w:bCs/>
          <w:lang w:eastAsia="fr-FR"/>
        </w:rPr>
        <w:t xml:space="preserve">Ta mission (que tu acceptes quoiqu'il arrive) est de modéliser ces interactions de la manière la plus fine possible. </w:t>
      </w:r>
    </w:p>
    <w:p w14:paraId="61D0DEE9" w14:textId="2C48B9E4" w:rsidR="0044180D" w:rsidRPr="0044180D" w:rsidRDefault="0044180D" w:rsidP="00D14302">
      <w:pPr>
        <w:pBdr>
          <w:top w:val="single" w:sz="4" w:space="1" w:color="auto"/>
          <w:left w:val="single" w:sz="4" w:space="4" w:color="auto"/>
          <w:bottom w:val="single" w:sz="4" w:space="1" w:color="auto"/>
          <w:right w:val="single" w:sz="4" w:space="4" w:color="auto"/>
        </w:pBdr>
        <w:spacing w:before="100" w:beforeAutospacing="1" w:after="100" w:afterAutospacing="1"/>
        <w:rPr>
          <w:rFonts w:eastAsia="Times New Roman" w:cstheme="minorHAnsi"/>
          <w:lang w:eastAsia="fr-FR"/>
        </w:rPr>
      </w:pPr>
      <w:r w:rsidRPr="0044180D">
        <w:rPr>
          <w:rFonts w:eastAsia="Times New Roman" w:cstheme="minorHAnsi"/>
          <w:color w:val="EF4540"/>
          <w:lang w:eastAsia="fr-FR"/>
        </w:rPr>
        <w:fldChar w:fldCharType="begin"/>
      </w:r>
      <w:r w:rsidRPr="0044180D">
        <w:rPr>
          <w:rFonts w:eastAsia="Times New Roman" w:cstheme="minorHAnsi"/>
          <w:color w:val="EF4540"/>
          <w:lang w:eastAsia="fr-FR"/>
        </w:rPr>
        <w:instrText xml:space="preserve"> INCLUDEPICTURE "https://massy.elea.ac-versailles.fr/pluginfile.php/115284/mod_page/content/15/badge2.png?time=1621375631307" \* MERGEFORMATINET </w:instrText>
      </w:r>
      <w:r w:rsidRPr="0044180D">
        <w:rPr>
          <w:rFonts w:eastAsia="Times New Roman" w:cstheme="minorHAnsi"/>
          <w:color w:val="EF4540"/>
          <w:lang w:eastAsia="fr-FR"/>
        </w:rPr>
        <w:fldChar w:fldCharType="separate"/>
      </w:r>
      <w:r w:rsidRPr="0044180D">
        <w:rPr>
          <w:rFonts w:eastAsia="Times New Roman" w:cstheme="minorHAnsi"/>
          <w:color w:val="EF4540"/>
          <w:lang w:eastAsia="fr-FR"/>
        </w:rPr>
        <w:fldChar w:fldCharType="end"/>
      </w:r>
      <w:r w:rsidRPr="0044180D">
        <w:rPr>
          <w:rFonts w:eastAsia="Times New Roman" w:cstheme="minorHAnsi"/>
          <w:color w:val="EF4540"/>
          <w:lang w:eastAsia="fr-FR"/>
        </w:rPr>
        <w:t>Ce qu'il doit se passer dans ton modèle :</w:t>
      </w:r>
    </w:p>
    <w:p w14:paraId="250471FA" w14:textId="2945A044" w:rsidR="0044180D" w:rsidRPr="0044180D" w:rsidRDefault="0044180D" w:rsidP="00D14302">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ind w:left="0" w:firstLine="0"/>
        <w:rPr>
          <w:rFonts w:eastAsia="Times New Roman" w:cstheme="minorHAnsi"/>
          <w:lang w:eastAsia="fr-FR"/>
        </w:rPr>
      </w:pPr>
      <w:proofErr w:type="gramStart"/>
      <w:r w:rsidRPr="0044180D">
        <w:rPr>
          <w:rFonts w:eastAsia="Times New Roman" w:cstheme="minorHAnsi"/>
          <w:color w:val="EF4540"/>
          <w:lang w:eastAsia="fr-FR"/>
        </w:rPr>
        <w:t>en</w:t>
      </w:r>
      <w:proofErr w:type="gramEnd"/>
      <w:r w:rsidRPr="0044180D">
        <w:rPr>
          <w:rFonts w:eastAsia="Times New Roman" w:cstheme="minorHAnsi"/>
          <w:color w:val="EF4540"/>
          <w:lang w:eastAsia="fr-FR"/>
        </w:rPr>
        <w:t xml:space="preserve"> absence des moutons, la pelouse sous les lignes à haute tension évolue progressivement </w:t>
      </w:r>
      <w:r w:rsidR="007E6232">
        <w:rPr>
          <w:rFonts w:eastAsia="Times New Roman" w:cstheme="minorHAnsi"/>
          <w:color w:val="EF4540"/>
          <w:lang w:eastAsia="fr-FR"/>
        </w:rPr>
        <w:t xml:space="preserve">selon une succession végétale : </w:t>
      </w:r>
      <w:r w:rsidRPr="0044180D">
        <w:rPr>
          <w:rFonts w:eastAsia="Times New Roman" w:cstheme="minorHAnsi"/>
          <w:color w:val="EF4540"/>
          <w:lang w:eastAsia="fr-FR"/>
        </w:rPr>
        <w:t>vers une végétation arbustive puis arborescente ; les Orchidées ne peuvent plus se développer par manque de lumière</w:t>
      </w:r>
    </w:p>
    <w:p w14:paraId="36955BC9" w14:textId="67E6972D" w:rsidR="0044180D" w:rsidRPr="0044180D" w:rsidRDefault="0044180D" w:rsidP="00D14302">
      <w:pPr>
        <w:numPr>
          <w:ilvl w:val="0"/>
          <w:numId w:val="2"/>
        </w:numPr>
        <w:pBdr>
          <w:top w:val="single" w:sz="4" w:space="1" w:color="auto"/>
          <w:left w:val="single" w:sz="4" w:space="4" w:color="auto"/>
          <w:bottom w:val="single" w:sz="4" w:space="1" w:color="auto"/>
          <w:right w:val="single" w:sz="4" w:space="4" w:color="auto"/>
        </w:pBdr>
        <w:spacing w:before="100" w:beforeAutospacing="1" w:after="100" w:afterAutospacing="1"/>
        <w:ind w:left="0" w:firstLine="0"/>
        <w:rPr>
          <w:rFonts w:eastAsia="Times New Roman" w:cstheme="minorHAnsi"/>
          <w:lang w:eastAsia="fr-FR"/>
        </w:rPr>
      </w:pPr>
      <w:proofErr w:type="gramStart"/>
      <w:r w:rsidRPr="0044180D">
        <w:rPr>
          <w:rFonts w:eastAsia="Times New Roman" w:cstheme="minorHAnsi"/>
          <w:color w:val="EF4540"/>
          <w:lang w:eastAsia="fr-FR"/>
        </w:rPr>
        <w:t>en</w:t>
      </w:r>
      <w:proofErr w:type="gramEnd"/>
      <w:r w:rsidRPr="0044180D">
        <w:rPr>
          <w:rFonts w:eastAsia="Times New Roman" w:cstheme="minorHAnsi"/>
          <w:color w:val="EF4540"/>
          <w:lang w:eastAsia="fr-FR"/>
        </w:rPr>
        <w:t xml:space="preserve"> présence de moutons, la pelouse </w:t>
      </w:r>
      <w:r w:rsidR="00C74C8B">
        <w:rPr>
          <w:rFonts w:eastAsia="Times New Roman" w:cstheme="minorHAnsi"/>
          <w:color w:val="EF4540"/>
          <w:lang w:eastAsia="fr-FR"/>
        </w:rPr>
        <w:t xml:space="preserve">« perturbée » </w:t>
      </w:r>
      <w:r w:rsidRPr="0044180D">
        <w:rPr>
          <w:rFonts w:eastAsia="Times New Roman" w:cstheme="minorHAnsi"/>
          <w:color w:val="EF4540"/>
          <w:lang w:eastAsia="fr-FR"/>
        </w:rPr>
        <w:t>est maintenue sous les lignes à haute tension, ainsi que la lisière arbustive en bordure de forêt ; les Orchidées parviennent se maintenir dans ce milieu</w:t>
      </w:r>
    </w:p>
    <w:p w14:paraId="6430F874" w14:textId="77777777" w:rsidR="00D40589" w:rsidRPr="00D40589" w:rsidRDefault="00D40589" w:rsidP="00D40589">
      <w:pPr>
        <w:rPr>
          <w:rFonts w:cstheme="minorHAnsi"/>
          <w:b/>
          <w:bCs/>
        </w:rPr>
      </w:pPr>
      <w:r w:rsidRPr="00D40589">
        <w:rPr>
          <w:rFonts w:cstheme="minorHAnsi"/>
          <w:b/>
          <w:bCs/>
        </w:rPr>
        <w:t xml:space="preserve">Productions attendues : </w:t>
      </w:r>
    </w:p>
    <w:p w14:paraId="45B859D3" w14:textId="77777777" w:rsidR="00D40589" w:rsidRPr="00D40589" w:rsidRDefault="00D40589" w:rsidP="00D40589">
      <w:pPr>
        <w:numPr>
          <w:ilvl w:val="0"/>
          <w:numId w:val="4"/>
        </w:numPr>
        <w:rPr>
          <w:rFonts w:cstheme="minorHAnsi"/>
        </w:rPr>
      </w:pPr>
      <w:proofErr w:type="gramStart"/>
      <w:r w:rsidRPr="00D40589">
        <w:rPr>
          <w:rFonts w:cstheme="minorHAnsi"/>
        </w:rPr>
        <w:t>un</w:t>
      </w:r>
      <w:proofErr w:type="gramEnd"/>
      <w:r w:rsidRPr="00D40589">
        <w:rPr>
          <w:rFonts w:cstheme="minorHAnsi"/>
        </w:rPr>
        <w:t xml:space="preserve"> graphique qui montre ce qu'il se produit avec et sans moutons : légendé, titré, expliqué ; bien nommer le fichier -&gt; </w:t>
      </w:r>
      <w:proofErr w:type="spellStart"/>
      <w:r w:rsidRPr="00D40589">
        <w:rPr>
          <w:rFonts w:cstheme="minorHAnsi"/>
        </w:rPr>
        <w:t>nomprénomDéfiLife</w:t>
      </w:r>
      <w:proofErr w:type="spellEnd"/>
    </w:p>
    <w:p w14:paraId="4C5ACBC5" w14:textId="77777777" w:rsidR="00D40589" w:rsidRPr="00D40589" w:rsidRDefault="00D40589" w:rsidP="00D40589">
      <w:pPr>
        <w:numPr>
          <w:ilvl w:val="0"/>
          <w:numId w:val="4"/>
        </w:numPr>
        <w:rPr>
          <w:rFonts w:cstheme="minorHAnsi"/>
        </w:rPr>
      </w:pPr>
      <w:proofErr w:type="gramStart"/>
      <w:r w:rsidRPr="00D40589">
        <w:rPr>
          <w:rFonts w:cstheme="minorHAnsi"/>
        </w:rPr>
        <w:t>le</w:t>
      </w:r>
      <w:proofErr w:type="gramEnd"/>
      <w:r w:rsidRPr="00D40589">
        <w:rPr>
          <w:rFonts w:cstheme="minorHAnsi"/>
        </w:rPr>
        <w:t xml:space="preserve"> modèle au format .</w:t>
      </w:r>
      <w:proofErr w:type="spellStart"/>
      <w:r w:rsidRPr="00D40589">
        <w:rPr>
          <w:rFonts w:cstheme="minorHAnsi"/>
        </w:rPr>
        <w:t>modele</w:t>
      </w:r>
      <w:proofErr w:type="spellEnd"/>
      <w:r w:rsidRPr="00D40589">
        <w:rPr>
          <w:rFonts w:cstheme="minorHAnsi"/>
        </w:rPr>
        <w:t xml:space="preserve"> : en haut à gauche cliquer sur "Enregistrer ce modèle", nommer -&gt; </w:t>
      </w:r>
      <w:proofErr w:type="spellStart"/>
      <w:r w:rsidRPr="00D40589">
        <w:rPr>
          <w:rFonts w:cstheme="minorHAnsi"/>
        </w:rPr>
        <w:t>nomprénomModèleLife</w:t>
      </w:r>
      <w:proofErr w:type="spellEnd"/>
    </w:p>
    <w:p w14:paraId="53B4FF79" w14:textId="73721DF8" w:rsidR="0044180D" w:rsidRPr="00D40589" w:rsidRDefault="00D40589" w:rsidP="0044180D">
      <w:pPr>
        <w:numPr>
          <w:ilvl w:val="0"/>
          <w:numId w:val="4"/>
        </w:numPr>
        <w:rPr>
          <w:rFonts w:cstheme="minorHAnsi"/>
        </w:rPr>
      </w:pPr>
      <w:proofErr w:type="gramStart"/>
      <w:r w:rsidRPr="00D40589">
        <w:rPr>
          <w:rFonts w:cstheme="minorHAnsi"/>
        </w:rPr>
        <w:t>un</w:t>
      </w:r>
      <w:proofErr w:type="gramEnd"/>
      <w:r w:rsidRPr="00D40589">
        <w:rPr>
          <w:rFonts w:cstheme="minorHAnsi"/>
        </w:rPr>
        <w:t xml:space="preserve"> résumé du modèle au format .</w:t>
      </w:r>
      <w:proofErr w:type="spellStart"/>
      <w:r w:rsidRPr="00D40589">
        <w:rPr>
          <w:rFonts w:cstheme="minorHAnsi"/>
        </w:rPr>
        <w:t>txt</w:t>
      </w:r>
      <w:proofErr w:type="spellEnd"/>
      <w:r w:rsidRPr="00D40589">
        <w:rPr>
          <w:rFonts w:cstheme="minorHAnsi"/>
        </w:rPr>
        <w:t xml:space="preserve"> : en haut à gauche cliquer sur "Exporter un résumé", nommer -&gt; </w:t>
      </w:r>
      <w:proofErr w:type="spellStart"/>
      <w:r w:rsidRPr="00D40589">
        <w:rPr>
          <w:rFonts w:cstheme="minorHAnsi"/>
        </w:rPr>
        <w:t>nomprénomRésuméLife</w:t>
      </w:r>
      <w:proofErr w:type="spellEnd"/>
    </w:p>
    <w:p w14:paraId="7BE7ACDC" w14:textId="77777777" w:rsidR="00817BD4" w:rsidRDefault="00817BD4" w:rsidP="00817BD4"/>
    <w:p w14:paraId="38F736E2" w14:textId="77777777" w:rsidR="003125D3" w:rsidRPr="00DD3F41" w:rsidRDefault="000277CA" w:rsidP="003125D3">
      <w:pPr>
        <w:jc w:val="center"/>
        <w:rPr>
          <w:b/>
          <w:bCs/>
          <w:sz w:val="32"/>
          <w:szCs w:val="32"/>
        </w:rPr>
      </w:pPr>
      <w:r>
        <w:br w:type="page"/>
      </w:r>
      <w:r w:rsidR="003125D3" w:rsidRPr="00DD3F41">
        <w:rPr>
          <w:b/>
          <w:bCs/>
          <w:sz w:val="32"/>
          <w:szCs w:val="32"/>
        </w:rPr>
        <w:lastRenderedPageBreak/>
        <w:t>« Transformez les tracés de lignes à haute tension en corridors écologiques en France et en Belgique »</w:t>
      </w:r>
    </w:p>
    <w:p w14:paraId="7F013FD5" w14:textId="77777777" w:rsidR="003125D3" w:rsidRDefault="003125D3" w:rsidP="003125D3"/>
    <w:p w14:paraId="6DFAD65F" w14:textId="77777777" w:rsidR="003125D3" w:rsidRDefault="003125D3" w:rsidP="003125D3">
      <w:r>
        <w:t>Porteur du projet : Gestionnaire du réseau de transport d'électricité en France (RTE)</w:t>
      </w:r>
    </w:p>
    <w:p w14:paraId="4AFEEE6D" w14:textId="77777777" w:rsidR="003125D3" w:rsidRDefault="003125D3" w:rsidP="003125D3">
      <w:r>
        <w:t>Le projet LIFE Elia-RTE (2011-2017) se déroule sur 8 départements français et sur le territoire wallon (Belgique). Il a pour objectif la transformation des emprises forestières des tracés de lignes à haute tension en corridors écologiques.</w:t>
      </w:r>
    </w:p>
    <w:p w14:paraId="310DA570" w14:textId="77777777" w:rsidR="003125D3" w:rsidRDefault="003125D3" w:rsidP="003125D3"/>
    <w:p w14:paraId="73908B5B" w14:textId="77777777" w:rsidR="003125D3" w:rsidRPr="000277CA" w:rsidRDefault="003125D3" w:rsidP="003125D3">
      <w:pPr>
        <w:rPr>
          <w:b/>
          <w:bCs/>
          <w:sz w:val="28"/>
          <w:szCs w:val="28"/>
          <w:u w:val="single"/>
        </w:rPr>
      </w:pPr>
      <w:r w:rsidRPr="000277CA">
        <w:rPr>
          <w:b/>
          <w:bCs/>
          <w:sz w:val="28"/>
          <w:szCs w:val="28"/>
          <w:u w:val="single"/>
        </w:rPr>
        <w:t>Document 1 : présentation du projet</w:t>
      </w:r>
    </w:p>
    <w:p w14:paraId="0B3F21D1" w14:textId="77777777" w:rsidR="003125D3" w:rsidRDefault="003125D3" w:rsidP="003125D3">
      <w:r>
        <w:rPr>
          <w:noProof/>
        </w:rPr>
        <w:drawing>
          <wp:inline distT="0" distB="0" distL="0" distR="0" wp14:anchorId="5205E37A" wp14:editId="46F492B7">
            <wp:extent cx="6188710" cy="5204460"/>
            <wp:effectExtent l="0" t="0" r="0" b="254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8710" cy="5204460"/>
                    </a:xfrm>
                    <a:prstGeom prst="rect">
                      <a:avLst/>
                    </a:prstGeom>
                  </pic:spPr>
                </pic:pic>
              </a:graphicData>
            </a:graphic>
          </wp:inline>
        </w:drawing>
      </w:r>
    </w:p>
    <w:p w14:paraId="1000F6DE" w14:textId="77777777" w:rsidR="003125D3" w:rsidRDefault="003125D3" w:rsidP="003125D3"/>
    <w:p w14:paraId="100B4F02" w14:textId="77777777" w:rsidR="003125D3" w:rsidRDefault="003125D3" w:rsidP="003125D3">
      <w:r>
        <w:t xml:space="preserve">Source : </w:t>
      </w:r>
      <w:hyperlink r:id="rId8" w:history="1">
        <w:r w:rsidRPr="00D3315D">
          <w:rPr>
            <w:rStyle w:val="Lienhypertexte"/>
          </w:rPr>
          <w:t>http://www.trameverteetbleue.fr/retours-experiences/programme-life-elia-rte-transformez-traces-lignes-haute-tension-corridors</w:t>
        </w:r>
      </w:hyperlink>
      <w:r>
        <w:t xml:space="preserve"> </w:t>
      </w:r>
    </w:p>
    <w:p w14:paraId="1CE2C796" w14:textId="77777777" w:rsidR="003125D3" w:rsidRDefault="003125D3" w:rsidP="003125D3"/>
    <w:p w14:paraId="430F8063" w14:textId="77777777" w:rsidR="003125D3" w:rsidRDefault="003125D3" w:rsidP="003125D3">
      <w:pPr>
        <w:rPr>
          <w:b/>
          <w:bCs/>
          <w:sz w:val="28"/>
          <w:szCs w:val="28"/>
          <w:u w:val="single"/>
        </w:rPr>
      </w:pPr>
    </w:p>
    <w:p w14:paraId="44BD26F6" w14:textId="77777777" w:rsidR="003125D3" w:rsidRDefault="003125D3" w:rsidP="003125D3">
      <w:pPr>
        <w:rPr>
          <w:b/>
          <w:bCs/>
          <w:sz w:val="28"/>
          <w:szCs w:val="28"/>
          <w:u w:val="single"/>
        </w:rPr>
      </w:pPr>
      <w:r>
        <w:rPr>
          <w:b/>
          <w:bCs/>
          <w:sz w:val="28"/>
          <w:szCs w:val="28"/>
          <w:u w:val="single"/>
        </w:rPr>
        <w:br w:type="page"/>
      </w:r>
    </w:p>
    <w:p w14:paraId="278C92C5" w14:textId="77777777" w:rsidR="003125D3" w:rsidRPr="000277CA" w:rsidRDefault="003125D3" w:rsidP="003125D3">
      <w:pPr>
        <w:rPr>
          <w:b/>
          <w:bCs/>
          <w:sz w:val="28"/>
          <w:szCs w:val="28"/>
          <w:u w:val="single"/>
        </w:rPr>
      </w:pPr>
      <w:r w:rsidRPr="000277CA">
        <w:rPr>
          <w:b/>
          <w:bCs/>
          <w:sz w:val="28"/>
          <w:szCs w:val="28"/>
          <w:u w:val="single"/>
        </w:rPr>
        <w:lastRenderedPageBreak/>
        <w:t>Document 2 : LIFE Elia-RTE : le film (FR) (13min 43s)</w:t>
      </w:r>
    </w:p>
    <w:p w14:paraId="56E75C84" w14:textId="77777777" w:rsidR="003125D3" w:rsidRDefault="003125D3" w:rsidP="003125D3"/>
    <w:p w14:paraId="04D522B3" w14:textId="77777777" w:rsidR="003125D3" w:rsidRDefault="003125D3" w:rsidP="003125D3">
      <w:pPr>
        <w:jc w:val="center"/>
        <w:rPr>
          <w:rFonts w:ascii="Times New Roman" w:eastAsia="Times New Roman" w:hAnsi="Times New Roman" w:cs="Times New Roman"/>
          <w:lang w:eastAsia="fr-FR"/>
        </w:rPr>
      </w:pPr>
      <w:r>
        <w:rPr>
          <w:noProof/>
        </w:rPr>
        <w:drawing>
          <wp:inline distT="0" distB="0" distL="0" distR="0" wp14:anchorId="2FAD56B1" wp14:editId="5EF67830">
            <wp:extent cx="2371060" cy="2238768"/>
            <wp:effectExtent l="0" t="0" r="444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a:extLst>
                        <a:ext uri="{28A0092B-C50C-407E-A947-70E740481C1C}">
                          <a14:useLocalDpi xmlns:a14="http://schemas.microsoft.com/office/drawing/2010/main" val="0"/>
                        </a:ext>
                      </a:extLst>
                    </a:blip>
                    <a:stretch>
                      <a:fillRect/>
                    </a:stretch>
                  </pic:blipFill>
                  <pic:spPr>
                    <a:xfrm>
                      <a:off x="0" y="0"/>
                      <a:ext cx="2387849" cy="2254621"/>
                    </a:xfrm>
                    <a:prstGeom prst="rect">
                      <a:avLst/>
                    </a:prstGeom>
                  </pic:spPr>
                </pic:pic>
              </a:graphicData>
            </a:graphic>
          </wp:inline>
        </w:drawing>
      </w:r>
    </w:p>
    <w:p w14:paraId="7FA0F255" w14:textId="77777777" w:rsidR="003125D3" w:rsidRPr="009F6C6E" w:rsidRDefault="003125D3" w:rsidP="003125D3">
      <w:pPr>
        <w:jc w:val="center"/>
      </w:pPr>
      <w:hyperlink r:id="rId10" w:history="1">
        <w:r w:rsidRPr="00D3315D">
          <w:rPr>
            <w:rStyle w:val="Lienhypertexte"/>
          </w:rPr>
          <w:t>https://vimeo.com/250074951</w:t>
        </w:r>
      </w:hyperlink>
    </w:p>
    <w:p w14:paraId="5C7DA7C1" w14:textId="77777777" w:rsidR="003125D3" w:rsidRDefault="003125D3" w:rsidP="003125D3"/>
    <w:p w14:paraId="5B998123" w14:textId="77777777" w:rsidR="003125D3" w:rsidRDefault="003125D3" w:rsidP="003125D3"/>
    <w:p w14:paraId="2AFBF661" w14:textId="77777777" w:rsidR="003125D3" w:rsidRDefault="003125D3" w:rsidP="003125D3"/>
    <w:p w14:paraId="1F27B8D6" w14:textId="77777777" w:rsidR="003125D3" w:rsidRPr="000277CA" w:rsidRDefault="003125D3" w:rsidP="003125D3">
      <w:pPr>
        <w:rPr>
          <w:b/>
          <w:bCs/>
          <w:sz w:val="28"/>
          <w:szCs w:val="28"/>
          <w:u w:val="single"/>
        </w:rPr>
      </w:pPr>
      <w:r w:rsidRPr="000277CA">
        <w:rPr>
          <w:b/>
          <w:bCs/>
          <w:sz w:val="28"/>
          <w:szCs w:val="28"/>
          <w:u w:val="single"/>
        </w:rPr>
        <w:t>Document 3 : Mise en place d'un pâturage ovin sous les lignes à haute tension</w:t>
      </w:r>
    </w:p>
    <w:p w14:paraId="51EABC2A" w14:textId="77777777" w:rsidR="003125D3" w:rsidRDefault="003125D3" w:rsidP="003125D3"/>
    <w:p w14:paraId="3541699B" w14:textId="77777777" w:rsidR="003125D3" w:rsidRDefault="003125D3" w:rsidP="003125D3">
      <w:r>
        <w:t xml:space="preserve">La commune de Couvin est propriétaire de plus de 3,5 hectares de terrains situés sous une ligne à haute tension entre </w:t>
      </w:r>
      <w:proofErr w:type="spellStart"/>
      <w:r>
        <w:t>Frasnes</w:t>
      </w:r>
      <w:proofErr w:type="spellEnd"/>
      <w:r>
        <w:t xml:space="preserve"> et Couvin.</w:t>
      </w:r>
    </w:p>
    <w:p w14:paraId="297D2AB0" w14:textId="77777777" w:rsidR="003125D3" w:rsidRDefault="003125D3" w:rsidP="003125D3"/>
    <w:p w14:paraId="41DB7170" w14:textId="77777777" w:rsidR="003125D3" w:rsidRDefault="003125D3" w:rsidP="003125D3">
      <w:r>
        <w:rPr>
          <w:noProof/>
        </w:rPr>
        <w:drawing>
          <wp:anchor distT="0" distB="0" distL="114300" distR="114300" simplePos="0" relativeHeight="251659264" behindDoc="1" locked="0" layoutInCell="1" allowOverlap="1" wp14:anchorId="5DC44FF6" wp14:editId="4F3C7E70">
            <wp:simplePos x="0" y="0"/>
            <wp:positionH relativeFrom="column">
              <wp:posOffset>4694230</wp:posOffset>
            </wp:positionH>
            <wp:positionV relativeFrom="paragraph">
              <wp:posOffset>786661</wp:posOffset>
            </wp:positionV>
            <wp:extent cx="1382400" cy="1382400"/>
            <wp:effectExtent l="0" t="0" r="1905" b="1905"/>
            <wp:wrapTight wrapText="bothSides">
              <wp:wrapPolygon edited="0">
                <wp:start x="0" y="0"/>
                <wp:lineTo x="0" y="21431"/>
                <wp:lineTo x="21431" y="21431"/>
                <wp:lineTo x="21431"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2400" cy="1382400"/>
                    </a:xfrm>
                    <a:prstGeom prst="rect">
                      <a:avLst/>
                    </a:prstGeom>
                  </pic:spPr>
                </pic:pic>
              </a:graphicData>
            </a:graphic>
            <wp14:sizeRelH relativeFrom="margin">
              <wp14:pctWidth>0</wp14:pctWidth>
            </wp14:sizeRelH>
            <wp14:sizeRelV relativeFrom="margin">
              <wp14:pctHeight>0</wp14:pctHeight>
            </wp14:sizeRelV>
          </wp:anchor>
        </w:drawing>
      </w:r>
      <w:r>
        <w:t xml:space="preserve">Sur ces terrains, il convient de maîtriser la végétation afin d'éviter que les arbres ne s'approchent des câbles. Cette gestion se fait souvent à l'aide d'un </w:t>
      </w:r>
      <w:proofErr w:type="spellStart"/>
      <w:r>
        <w:t>gyrobroyeur</w:t>
      </w:r>
      <w:proofErr w:type="spellEnd"/>
      <w:r>
        <w:t xml:space="preserve"> mais cette technique n'est pas sans impact sur la biodiversité. Les moutons, en consommant les jeunes pousses ligneuses, sont donc des alliés non négligeables dans la gestion de zones telles que celles-ci, d'autant qu'une partie du site est très pentue et rocheuse, ce qui rend son accessibilité très compliquée pour des machines.</w:t>
      </w:r>
    </w:p>
    <w:p w14:paraId="1A9BA4D0" w14:textId="77777777" w:rsidR="003125D3" w:rsidRDefault="003125D3" w:rsidP="003125D3"/>
    <w:p w14:paraId="600E9235" w14:textId="77777777" w:rsidR="003125D3" w:rsidRDefault="003125D3" w:rsidP="003125D3">
      <w:r>
        <w:t xml:space="preserve">Source : </w:t>
      </w:r>
      <w:hyperlink r:id="rId12" w:history="1">
        <w:r w:rsidRPr="00D3315D">
          <w:rPr>
            <w:rStyle w:val="Lienhypertexte"/>
          </w:rPr>
          <w:t>http:/</w:t>
        </w:r>
        <w:r w:rsidRPr="00D3315D">
          <w:rPr>
            <w:rStyle w:val="Lienhypertexte"/>
          </w:rPr>
          <w:t>/</w:t>
        </w:r>
        <w:r w:rsidRPr="00D3315D">
          <w:rPr>
            <w:rStyle w:val="Lienhypertexte"/>
          </w:rPr>
          <w:t>www.life-elia.eu/fr/Actualites/Mise-en-place-</w:t>
        </w:r>
        <w:r w:rsidRPr="00D3315D">
          <w:rPr>
            <w:rStyle w:val="Lienhypertexte"/>
          </w:rPr>
          <w:t>d</w:t>
        </w:r>
        <w:r w:rsidRPr="00D3315D">
          <w:rPr>
            <w:rStyle w:val="Lienhypertexte"/>
          </w:rPr>
          <w:t>-un-paturage-ovin-sous-une-ligne-a-haute-tension-a-Couvin</w:t>
        </w:r>
      </w:hyperlink>
      <w:r>
        <w:t xml:space="preserve"> </w:t>
      </w:r>
    </w:p>
    <w:p w14:paraId="2A0BE282" w14:textId="77777777" w:rsidR="003125D3" w:rsidRPr="005F1377" w:rsidRDefault="003125D3" w:rsidP="003125D3">
      <w:r w:rsidRPr="005F1377">
        <w:t>Lien court vers l’article complet (pas</w:t>
      </w:r>
      <w:r>
        <w:t> long !)</w:t>
      </w:r>
      <w:r w:rsidRPr="005F1377">
        <w:t xml:space="preserve"> : </w:t>
      </w:r>
      <w:hyperlink r:id="rId13" w:tgtFrame="_blank" w:history="1">
        <w:r w:rsidRPr="005F1377">
          <w:rPr>
            <w:rStyle w:val="Lienhypertexte"/>
          </w:rPr>
          <w:t>https://eqrcode.co/a/gVzfXq</w:t>
        </w:r>
      </w:hyperlink>
    </w:p>
    <w:p w14:paraId="24FD543E" w14:textId="77777777" w:rsidR="003125D3" w:rsidRPr="005F1377" w:rsidRDefault="003125D3" w:rsidP="003125D3"/>
    <w:p w14:paraId="25959F26" w14:textId="77777777" w:rsidR="003125D3" w:rsidRDefault="003125D3" w:rsidP="003125D3"/>
    <w:p w14:paraId="7807395C" w14:textId="7AD0BD8C" w:rsidR="003125D3" w:rsidRDefault="003125D3" w:rsidP="003125D3">
      <w:pPr>
        <w:pBdr>
          <w:top w:val="single" w:sz="4" w:space="1" w:color="auto"/>
          <w:left w:val="single" w:sz="4" w:space="4" w:color="auto"/>
          <w:bottom w:val="single" w:sz="4" w:space="1" w:color="auto"/>
          <w:right w:val="single" w:sz="4" w:space="4" w:color="auto"/>
        </w:pBdr>
      </w:pPr>
      <w:r>
        <w:t>Une autre ressource sur le projet</w:t>
      </w:r>
      <w:r w:rsidR="00C2187C">
        <w:t>, en bas de l’article précédent</w:t>
      </w:r>
      <w:r>
        <w:t xml:space="preserve"> : </w:t>
      </w:r>
      <w:hyperlink r:id="rId14" w:history="1">
        <w:r w:rsidRPr="00D3315D">
          <w:rPr>
            <w:rStyle w:val="Lienhypertexte"/>
          </w:rPr>
          <w:t>http://www.life-elia.eu/_dbfiles/lacentrale_files/900/951/150922%20Vers%20l'Avenir%20Paturage%20Couvin.pdf</w:t>
        </w:r>
      </w:hyperlink>
    </w:p>
    <w:p w14:paraId="48308657" w14:textId="77777777" w:rsidR="003125D3" w:rsidRPr="005F1377" w:rsidRDefault="003125D3" w:rsidP="003125D3"/>
    <w:p w14:paraId="089EA4A1" w14:textId="77777777" w:rsidR="003125D3" w:rsidRDefault="003125D3" w:rsidP="003125D3">
      <w:pPr>
        <w:rPr>
          <w:b/>
          <w:bCs/>
          <w:sz w:val="28"/>
          <w:szCs w:val="28"/>
          <w:u w:val="single"/>
        </w:rPr>
      </w:pPr>
      <w:r>
        <w:rPr>
          <w:b/>
          <w:bCs/>
          <w:sz w:val="28"/>
          <w:szCs w:val="28"/>
          <w:u w:val="single"/>
        </w:rPr>
        <w:br w:type="page"/>
      </w:r>
    </w:p>
    <w:p w14:paraId="491E72FA" w14:textId="77777777" w:rsidR="003125D3" w:rsidRPr="000277CA" w:rsidRDefault="003125D3" w:rsidP="003125D3">
      <w:pPr>
        <w:rPr>
          <w:b/>
          <w:bCs/>
          <w:sz w:val="28"/>
          <w:szCs w:val="28"/>
          <w:u w:val="single"/>
        </w:rPr>
      </w:pPr>
      <w:r w:rsidRPr="000277CA">
        <w:rPr>
          <w:b/>
          <w:bCs/>
          <w:sz w:val="28"/>
          <w:szCs w:val="28"/>
          <w:u w:val="single"/>
        </w:rPr>
        <w:lastRenderedPageBreak/>
        <w:t>Document 4 : Des orchidées en nombre sous les lignes</w:t>
      </w:r>
    </w:p>
    <w:p w14:paraId="302DCD65" w14:textId="77777777" w:rsidR="003125D3" w:rsidRDefault="003125D3" w:rsidP="003125D3"/>
    <w:p w14:paraId="682D56BC" w14:textId="77777777" w:rsidR="003125D3" w:rsidRDefault="003125D3" w:rsidP="003125D3">
      <w:r>
        <w:t>Les inventaires de terrain de ce printemps 2016 nous ont réservé quelques surprises, dont notamment le relevé de centaines de pieds d'orchidées sous des lignes à haute tension de notre projet LIFE Elia-RTE.</w:t>
      </w:r>
    </w:p>
    <w:p w14:paraId="2E65493B" w14:textId="77777777" w:rsidR="003125D3" w:rsidRPr="00031C8A" w:rsidRDefault="003125D3" w:rsidP="003125D3">
      <w:r w:rsidRPr="00031C8A">
        <w:rPr>
          <w:b/>
          <w:bCs/>
        </w:rPr>
        <w:t>Des actions de restauration écologique pour la pelouse calcaire</w:t>
      </w:r>
    </w:p>
    <w:p w14:paraId="7EB73B97" w14:textId="77777777" w:rsidR="003125D3" w:rsidRPr="00031C8A" w:rsidRDefault="003125D3" w:rsidP="003125D3">
      <w:r w:rsidRPr="00031C8A">
        <w:t>En certains endroits, les couloirs sous les lignes électriques recèlent de vrais joyaux de biodiversité...</w:t>
      </w:r>
    </w:p>
    <w:p w14:paraId="567603EB" w14:textId="77777777" w:rsidR="003125D3" w:rsidRPr="00031C8A" w:rsidRDefault="003125D3" w:rsidP="003125D3">
      <w:r w:rsidRPr="00031C8A">
        <w:t>Ces derniers mois, un des sites gérés par le LIFE Elia-RTE a fait l'objet d'opérations de restauration écologique visant à favoriser une végétation herbacée typique des milieux calcaires. En effet, la découverte de certaines espèces calcicoles avant le broyage permettait d'espérer une restauration fructueuse de la pelouse calcaire.</w:t>
      </w:r>
    </w:p>
    <w:p w14:paraId="08813627" w14:textId="77777777" w:rsidR="003125D3" w:rsidRPr="00031C8A" w:rsidRDefault="003125D3" w:rsidP="003125D3">
      <w:r>
        <w:rPr>
          <w:noProof/>
        </w:rPr>
        <w:drawing>
          <wp:anchor distT="0" distB="0" distL="114300" distR="114300" simplePos="0" relativeHeight="251661312" behindDoc="1" locked="0" layoutInCell="1" allowOverlap="1" wp14:anchorId="5ECB6202" wp14:editId="3B7BBFF7">
            <wp:simplePos x="0" y="0"/>
            <wp:positionH relativeFrom="column">
              <wp:posOffset>4295805</wp:posOffset>
            </wp:positionH>
            <wp:positionV relativeFrom="paragraph">
              <wp:posOffset>133</wp:posOffset>
            </wp:positionV>
            <wp:extent cx="1873250" cy="2710815"/>
            <wp:effectExtent l="0" t="0" r="6350" b="0"/>
            <wp:wrapTight wrapText="bothSides">
              <wp:wrapPolygon edited="0">
                <wp:start x="0" y="0"/>
                <wp:lineTo x="0" y="21453"/>
                <wp:lineTo x="21527" y="21453"/>
                <wp:lineTo x="21527" y="0"/>
                <wp:lineTo x="0" y="0"/>
              </wp:wrapPolygon>
            </wp:wrapTight>
            <wp:docPr id="5" name="Image 5" descr="Une image contenant plante, fleur, orchidé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lante, fleur, orchidé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3250" cy="2710815"/>
                    </a:xfrm>
                    <a:prstGeom prst="rect">
                      <a:avLst/>
                    </a:prstGeom>
                  </pic:spPr>
                </pic:pic>
              </a:graphicData>
            </a:graphic>
            <wp14:sizeRelH relativeFrom="margin">
              <wp14:pctWidth>0</wp14:pctWidth>
            </wp14:sizeRelH>
            <wp14:sizeRelV relativeFrom="margin">
              <wp14:pctHeight>0</wp14:pctHeight>
            </wp14:sizeRelV>
          </wp:anchor>
        </w:drawing>
      </w:r>
      <w:r w:rsidRPr="00031C8A">
        <w:t xml:space="preserve">Les opérations ont consisté à procéder à un </w:t>
      </w:r>
      <w:proofErr w:type="spellStart"/>
      <w:r w:rsidRPr="00031C8A">
        <w:t>gyrobroyage</w:t>
      </w:r>
      <w:proofErr w:type="spellEnd"/>
      <w:r w:rsidRPr="00031C8A">
        <w:t xml:space="preserve"> hors sol suivi d'un pâturage ovin estival suivi d'un débroussaillage automnal pour lutter contre les ligneux qui n'auraient pas été pâturés.</w:t>
      </w:r>
    </w:p>
    <w:p w14:paraId="6007193C" w14:textId="77777777" w:rsidR="003125D3" w:rsidRPr="00031C8A" w:rsidRDefault="003125D3" w:rsidP="003125D3">
      <w:r w:rsidRPr="00031C8A">
        <w:rPr>
          <w:b/>
          <w:bCs/>
        </w:rPr>
        <w:t>Des résultats inespérés !</w:t>
      </w:r>
    </w:p>
    <w:p w14:paraId="0B5FECF0" w14:textId="77777777" w:rsidR="003125D3" w:rsidRPr="00031C8A" w:rsidRDefault="003125D3" w:rsidP="003125D3">
      <w:r w:rsidRPr="00031C8A">
        <w:t>La mise en lumière du terrain par élimination des arbustes a eu des résultats rapides puisque dès ce printemps, plus de 350 pieds d'orchidées de 7 espèces ont été recensés sur environ 2 hectares.</w:t>
      </w:r>
    </w:p>
    <w:p w14:paraId="7A117A5E" w14:textId="77777777" w:rsidR="003125D3" w:rsidRDefault="003125D3" w:rsidP="003125D3">
      <w:r w:rsidRPr="00031C8A">
        <w:t>Parmi les espèces rencontrées figurent notamment l'Ophrys frelon (</w:t>
      </w:r>
      <w:r w:rsidRPr="00031C8A">
        <w:rPr>
          <w:i/>
          <w:iCs/>
        </w:rPr>
        <w:t xml:space="preserve">Ophrys </w:t>
      </w:r>
      <w:proofErr w:type="spellStart"/>
      <w:r w:rsidRPr="00031C8A">
        <w:rPr>
          <w:i/>
          <w:iCs/>
        </w:rPr>
        <w:t>fuciflora</w:t>
      </w:r>
      <w:proofErr w:type="spellEnd"/>
      <w:r w:rsidRPr="00031C8A">
        <w:t>), l'Ophrys mouche (</w:t>
      </w:r>
      <w:r w:rsidRPr="00031C8A">
        <w:rPr>
          <w:i/>
          <w:iCs/>
        </w:rPr>
        <w:t xml:space="preserve">Ophrys </w:t>
      </w:r>
      <w:proofErr w:type="spellStart"/>
      <w:r w:rsidRPr="00031C8A">
        <w:rPr>
          <w:i/>
          <w:iCs/>
        </w:rPr>
        <w:t>insectifera</w:t>
      </w:r>
      <w:proofErr w:type="spellEnd"/>
      <w:r w:rsidRPr="00031C8A">
        <w:t>) et l'Orchis pyramidal (</w:t>
      </w:r>
      <w:proofErr w:type="spellStart"/>
      <w:r w:rsidRPr="00031C8A">
        <w:rPr>
          <w:i/>
          <w:iCs/>
        </w:rPr>
        <w:t>Anacamptis</w:t>
      </w:r>
      <w:proofErr w:type="spellEnd"/>
      <w:r w:rsidRPr="00031C8A">
        <w:rPr>
          <w:i/>
          <w:iCs/>
        </w:rPr>
        <w:t xml:space="preserve"> </w:t>
      </w:r>
      <w:proofErr w:type="spellStart"/>
      <w:r w:rsidRPr="00031C8A">
        <w:rPr>
          <w:i/>
          <w:iCs/>
        </w:rPr>
        <w:t>pyramidalis</w:t>
      </w:r>
      <w:proofErr w:type="spellEnd"/>
      <w:r w:rsidRPr="00031C8A">
        <w:t>), des espèces rares et protégées en Wallonie.</w:t>
      </w:r>
    </w:p>
    <w:p w14:paraId="0B90576C" w14:textId="77777777" w:rsidR="003125D3" w:rsidRDefault="003125D3" w:rsidP="003125D3">
      <w:r>
        <w:t>(…)</w:t>
      </w:r>
    </w:p>
    <w:p w14:paraId="3B7673AC" w14:textId="77777777" w:rsidR="003125D3" w:rsidRPr="000B5205" w:rsidRDefault="003125D3" w:rsidP="003125D3">
      <w:r w:rsidRPr="000B5205">
        <w:rPr>
          <w:b/>
          <w:bCs/>
        </w:rPr>
        <w:t>Gestion à long terme</w:t>
      </w:r>
    </w:p>
    <w:p w14:paraId="4A40521E" w14:textId="77777777" w:rsidR="003125D3" w:rsidRPr="000B5205" w:rsidRDefault="003125D3" w:rsidP="003125D3">
      <w:r w:rsidRPr="000B5205">
        <w:t>Afin de maintenir cette diversité floristique extraordinaire et d'éviter l'embroussaillement rapide de la zone, ce site sera géré de manière extensive par un troupeau de moutons. Le but est ici de faire pâturer en fin de saison de végétation, cela évite la consommation et le piétinement des plantes rares par le bétail et permet aux plantes d'accomplir leur cycle de reproduction. </w:t>
      </w:r>
    </w:p>
    <w:p w14:paraId="209B316D" w14:textId="77777777" w:rsidR="003125D3" w:rsidRDefault="003125D3" w:rsidP="003125D3">
      <w:r>
        <w:t>(…)</w:t>
      </w:r>
    </w:p>
    <w:p w14:paraId="7CC3E4FB" w14:textId="77777777" w:rsidR="003125D3" w:rsidRPr="00C0763B" w:rsidRDefault="003125D3" w:rsidP="003125D3">
      <w:r>
        <w:rPr>
          <w:noProof/>
        </w:rPr>
        <w:drawing>
          <wp:anchor distT="0" distB="0" distL="114300" distR="114300" simplePos="0" relativeHeight="251660288" behindDoc="1" locked="0" layoutInCell="1" allowOverlap="1" wp14:anchorId="15804D63" wp14:editId="76257C98">
            <wp:simplePos x="0" y="0"/>
            <wp:positionH relativeFrom="column">
              <wp:posOffset>4692015</wp:posOffset>
            </wp:positionH>
            <wp:positionV relativeFrom="paragraph">
              <wp:posOffset>63160</wp:posOffset>
            </wp:positionV>
            <wp:extent cx="1382395" cy="1298575"/>
            <wp:effectExtent l="0" t="0" r="1905" b="0"/>
            <wp:wrapTight wrapText="bothSides">
              <wp:wrapPolygon edited="0">
                <wp:start x="0" y="0"/>
                <wp:lineTo x="0" y="21336"/>
                <wp:lineTo x="21431" y="21336"/>
                <wp:lineTo x="2143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2395" cy="1298575"/>
                    </a:xfrm>
                    <a:prstGeom prst="rect">
                      <a:avLst/>
                    </a:prstGeom>
                  </pic:spPr>
                </pic:pic>
              </a:graphicData>
            </a:graphic>
            <wp14:sizeRelH relativeFrom="margin">
              <wp14:pctWidth>0</wp14:pctWidth>
            </wp14:sizeRelH>
            <wp14:sizeRelV relativeFrom="margin">
              <wp14:pctHeight>0</wp14:pctHeight>
            </wp14:sizeRelV>
          </wp:anchor>
        </w:drawing>
      </w:r>
      <w:r w:rsidRPr="00C0763B">
        <w:t xml:space="preserve">Le maintien d'un milieu ouvert sur sol calcaire montre également son intérêt pour d'autres organismes tels que les reptiles (lézard, orvet, couleuvre à collier) mais aussi les papillons (flambé, </w:t>
      </w:r>
      <w:proofErr w:type="spellStart"/>
      <w:r w:rsidRPr="00C0763B">
        <w:t>lucine</w:t>
      </w:r>
      <w:proofErr w:type="spellEnd"/>
      <w:r w:rsidRPr="00C0763B">
        <w:t>...).</w:t>
      </w:r>
    </w:p>
    <w:p w14:paraId="02346ED8" w14:textId="77777777" w:rsidR="003125D3" w:rsidRDefault="003125D3" w:rsidP="003125D3"/>
    <w:p w14:paraId="308CF91C" w14:textId="77777777" w:rsidR="003125D3" w:rsidRDefault="003125D3" w:rsidP="003125D3">
      <w:r>
        <w:t xml:space="preserve">Source : </w:t>
      </w:r>
      <w:hyperlink r:id="rId17" w:history="1">
        <w:r w:rsidRPr="00D3315D">
          <w:rPr>
            <w:rStyle w:val="Lienhypertexte"/>
          </w:rPr>
          <w:t>http://www.life-elia.eu/fr/Actualites/Des-orchidees-en-nombre-sous-les-lignes</w:t>
        </w:r>
      </w:hyperlink>
      <w:r>
        <w:t xml:space="preserve"> </w:t>
      </w:r>
    </w:p>
    <w:p w14:paraId="2B3D7A32" w14:textId="77777777" w:rsidR="003125D3" w:rsidRDefault="003125D3" w:rsidP="003125D3">
      <w:r>
        <w:t xml:space="preserve">Lien court vers l’article : </w:t>
      </w:r>
      <w:hyperlink r:id="rId18" w:tgtFrame="_blank" w:history="1">
        <w:r>
          <w:rPr>
            <w:rStyle w:val="Lienhypertexte"/>
          </w:rPr>
          <w:t>https://eqrcode.co/a/QnBEkS</w:t>
        </w:r>
      </w:hyperlink>
    </w:p>
    <w:p w14:paraId="77F0A0E7" w14:textId="7085A488" w:rsidR="00454CB0" w:rsidRPr="00F83A5E" w:rsidRDefault="00B645F6" w:rsidP="00F83A5E">
      <w:pPr>
        <w:jc w:val="center"/>
      </w:pPr>
      <w:r>
        <w:rPr>
          <w:noProof/>
        </w:rPr>
        <w:lastRenderedPageBreak/>
        <w:drawing>
          <wp:inline distT="0" distB="0" distL="0" distR="0" wp14:anchorId="7319754A" wp14:editId="12A7D315">
            <wp:extent cx="9177838" cy="4127485"/>
            <wp:effectExtent l="0" t="1905" r="2540" b="254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9215491" cy="4144419"/>
                    </a:xfrm>
                    <a:prstGeom prst="rect">
                      <a:avLst/>
                    </a:prstGeom>
                  </pic:spPr>
                </pic:pic>
              </a:graphicData>
            </a:graphic>
          </wp:inline>
        </w:drawing>
      </w:r>
    </w:p>
    <w:sectPr w:rsidR="00454CB0" w:rsidRPr="00F83A5E" w:rsidSect="00D40589">
      <w:pgSz w:w="11906" w:h="16838"/>
      <w:pgMar w:top="1090" w:right="1080" w:bottom="1157"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2071E1"/>
    <w:multiLevelType w:val="hybridMultilevel"/>
    <w:tmpl w:val="47089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075E35"/>
    <w:multiLevelType w:val="hybridMultilevel"/>
    <w:tmpl w:val="BBE82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CA80DB6"/>
    <w:multiLevelType w:val="multilevel"/>
    <w:tmpl w:val="54FA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FE1BE0"/>
    <w:multiLevelType w:val="multilevel"/>
    <w:tmpl w:val="108E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3036E0"/>
    <w:multiLevelType w:val="multilevel"/>
    <w:tmpl w:val="FD88F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396"/>
    <w:rsid w:val="000277CA"/>
    <w:rsid w:val="00031C8A"/>
    <w:rsid w:val="00077216"/>
    <w:rsid w:val="000B5205"/>
    <w:rsid w:val="000D1486"/>
    <w:rsid w:val="000E5CF2"/>
    <w:rsid w:val="00126C7B"/>
    <w:rsid w:val="00161327"/>
    <w:rsid w:val="002D4FE9"/>
    <w:rsid w:val="003125D3"/>
    <w:rsid w:val="00324C37"/>
    <w:rsid w:val="00341F27"/>
    <w:rsid w:val="00361185"/>
    <w:rsid w:val="004029B3"/>
    <w:rsid w:val="0044180D"/>
    <w:rsid w:val="00454CB0"/>
    <w:rsid w:val="00493916"/>
    <w:rsid w:val="004D0431"/>
    <w:rsid w:val="00514968"/>
    <w:rsid w:val="005F1377"/>
    <w:rsid w:val="006167B5"/>
    <w:rsid w:val="006532C2"/>
    <w:rsid w:val="0068218C"/>
    <w:rsid w:val="006E1E22"/>
    <w:rsid w:val="00742925"/>
    <w:rsid w:val="0075033B"/>
    <w:rsid w:val="007E6232"/>
    <w:rsid w:val="00817BD4"/>
    <w:rsid w:val="0082629E"/>
    <w:rsid w:val="009674B6"/>
    <w:rsid w:val="009E67F4"/>
    <w:rsid w:val="009F6C6E"/>
    <w:rsid w:val="00A82194"/>
    <w:rsid w:val="00AE0F27"/>
    <w:rsid w:val="00B528EE"/>
    <w:rsid w:val="00B645F6"/>
    <w:rsid w:val="00BF5B49"/>
    <w:rsid w:val="00C0763B"/>
    <w:rsid w:val="00C2187C"/>
    <w:rsid w:val="00C74C8B"/>
    <w:rsid w:val="00C9538B"/>
    <w:rsid w:val="00D11B25"/>
    <w:rsid w:val="00D14302"/>
    <w:rsid w:val="00D37F42"/>
    <w:rsid w:val="00D40589"/>
    <w:rsid w:val="00D8182C"/>
    <w:rsid w:val="00DD3F41"/>
    <w:rsid w:val="00DE070C"/>
    <w:rsid w:val="00E46396"/>
    <w:rsid w:val="00E63A81"/>
    <w:rsid w:val="00F21F98"/>
    <w:rsid w:val="00F47988"/>
    <w:rsid w:val="00F83A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129EA"/>
  <w15:chartTrackingRefBased/>
  <w15:docId w15:val="{0751F5B4-6FD8-9B44-877A-5751C85C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67B5"/>
    <w:pPr>
      <w:ind w:left="720"/>
      <w:contextualSpacing/>
    </w:pPr>
  </w:style>
  <w:style w:type="character" w:styleId="Lienhypertexte">
    <w:name w:val="Hyperlink"/>
    <w:basedOn w:val="Policepardfaut"/>
    <w:uiPriority w:val="99"/>
    <w:unhideWhenUsed/>
    <w:rsid w:val="000277CA"/>
    <w:rPr>
      <w:color w:val="0563C1" w:themeColor="hyperlink"/>
      <w:u w:val="single"/>
    </w:rPr>
  </w:style>
  <w:style w:type="character" w:styleId="Mentionnonrsolue">
    <w:name w:val="Unresolved Mention"/>
    <w:basedOn w:val="Policepardfaut"/>
    <w:uiPriority w:val="99"/>
    <w:semiHidden/>
    <w:unhideWhenUsed/>
    <w:rsid w:val="000277CA"/>
    <w:rPr>
      <w:color w:val="605E5C"/>
      <w:shd w:val="clear" w:color="auto" w:fill="E1DFDD"/>
    </w:rPr>
  </w:style>
  <w:style w:type="character" w:styleId="Lienhypertextesuivivisit">
    <w:name w:val="FollowedHyperlink"/>
    <w:basedOn w:val="Policepardfaut"/>
    <w:uiPriority w:val="99"/>
    <w:semiHidden/>
    <w:unhideWhenUsed/>
    <w:rsid w:val="009F6C6E"/>
    <w:rPr>
      <w:color w:val="954F72" w:themeColor="followedHyperlink"/>
      <w:u w:val="single"/>
    </w:rPr>
  </w:style>
  <w:style w:type="paragraph" w:styleId="NormalWeb">
    <w:name w:val="Normal (Web)"/>
    <w:basedOn w:val="Normal"/>
    <w:uiPriority w:val="99"/>
    <w:semiHidden/>
    <w:unhideWhenUsed/>
    <w:rsid w:val="0044180D"/>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15541">
      <w:bodyDiv w:val="1"/>
      <w:marLeft w:val="0"/>
      <w:marRight w:val="0"/>
      <w:marTop w:val="0"/>
      <w:marBottom w:val="0"/>
      <w:divBdr>
        <w:top w:val="none" w:sz="0" w:space="0" w:color="auto"/>
        <w:left w:val="none" w:sz="0" w:space="0" w:color="auto"/>
        <w:bottom w:val="none" w:sz="0" w:space="0" w:color="auto"/>
        <w:right w:val="none" w:sz="0" w:space="0" w:color="auto"/>
      </w:divBdr>
    </w:div>
    <w:div w:id="106508837">
      <w:bodyDiv w:val="1"/>
      <w:marLeft w:val="0"/>
      <w:marRight w:val="0"/>
      <w:marTop w:val="0"/>
      <w:marBottom w:val="0"/>
      <w:divBdr>
        <w:top w:val="none" w:sz="0" w:space="0" w:color="auto"/>
        <w:left w:val="none" w:sz="0" w:space="0" w:color="auto"/>
        <w:bottom w:val="none" w:sz="0" w:space="0" w:color="auto"/>
        <w:right w:val="none" w:sz="0" w:space="0" w:color="auto"/>
      </w:divBdr>
    </w:div>
    <w:div w:id="305089304">
      <w:bodyDiv w:val="1"/>
      <w:marLeft w:val="0"/>
      <w:marRight w:val="0"/>
      <w:marTop w:val="0"/>
      <w:marBottom w:val="0"/>
      <w:divBdr>
        <w:top w:val="none" w:sz="0" w:space="0" w:color="auto"/>
        <w:left w:val="none" w:sz="0" w:space="0" w:color="auto"/>
        <w:bottom w:val="none" w:sz="0" w:space="0" w:color="auto"/>
        <w:right w:val="none" w:sz="0" w:space="0" w:color="auto"/>
      </w:divBdr>
    </w:div>
    <w:div w:id="364332728">
      <w:bodyDiv w:val="1"/>
      <w:marLeft w:val="0"/>
      <w:marRight w:val="0"/>
      <w:marTop w:val="0"/>
      <w:marBottom w:val="0"/>
      <w:divBdr>
        <w:top w:val="none" w:sz="0" w:space="0" w:color="auto"/>
        <w:left w:val="none" w:sz="0" w:space="0" w:color="auto"/>
        <w:bottom w:val="none" w:sz="0" w:space="0" w:color="auto"/>
        <w:right w:val="none" w:sz="0" w:space="0" w:color="auto"/>
      </w:divBdr>
    </w:div>
    <w:div w:id="594746782">
      <w:bodyDiv w:val="1"/>
      <w:marLeft w:val="0"/>
      <w:marRight w:val="0"/>
      <w:marTop w:val="0"/>
      <w:marBottom w:val="0"/>
      <w:divBdr>
        <w:top w:val="none" w:sz="0" w:space="0" w:color="auto"/>
        <w:left w:val="none" w:sz="0" w:space="0" w:color="auto"/>
        <w:bottom w:val="none" w:sz="0" w:space="0" w:color="auto"/>
        <w:right w:val="none" w:sz="0" w:space="0" w:color="auto"/>
      </w:divBdr>
      <w:divsChild>
        <w:div w:id="446579798">
          <w:marLeft w:val="0"/>
          <w:marRight w:val="0"/>
          <w:marTop w:val="0"/>
          <w:marBottom w:val="0"/>
          <w:divBdr>
            <w:top w:val="none" w:sz="0" w:space="0" w:color="auto"/>
            <w:left w:val="none" w:sz="0" w:space="0" w:color="auto"/>
            <w:bottom w:val="none" w:sz="0" w:space="0" w:color="auto"/>
            <w:right w:val="none" w:sz="0" w:space="0" w:color="auto"/>
          </w:divBdr>
        </w:div>
      </w:divsChild>
    </w:div>
    <w:div w:id="634289866">
      <w:bodyDiv w:val="1"/>
      <w:marLeft w:val="0"/>
      <w:marRight w:val="0"/>
      <w:marTop w:val="0"/>
      <w:marBottom w:val="0"/>
      <w:divBdr>
        <w:top w:val="none" w:sz="0" w:space="0" w:color="auto"/>
        <w:left w:val="none" w:sz="0" w:space="0" w:color="auto"/>
        <w:bottom w:val="none" w:sz="0" w:space="0" w:color="auto"/>
        <w:right w:val="none" w:sz="0" w:space="0" w:color="auto"/>
      </w:divBdr>
    </w:div>
    <w:div w:id="831137895">
      <w:bodyDiv w:val="1"/>
      <w:marLeft w:val="0"/>
      <w:marRight w:val="0"/>
      <w:marTop w:val="0"/>
      <w:marBottom w:val="0"/>
      <w:divBdr>
        <w:top w:val="none" w:sz="0" w:space="0" w:color="auto"/>
        <w:left w:val="none" w:sz="0" w:space="0" w:color="auto"/>
        <w:bottom w:val="none" w:sz="0" w:space="0" w:color="auto"/>
        <w:right w:val="none" w:sz="0" w:space="0" w:color="auto"/>
      </w:divBdr>
      <w:divsChild>
        <w:div w:id="320696462">
          <w:marLeft w:val="0"/>
          <w:marRight w:val="0"/>
          <w:marTop w:val="0"/>
          <w:marBottom w:val="0"/>
          <w:divBdr>
            <w:top w:val="none" w:sz="0" w:space="0" w:color="auto"/>
            <w:left w:val="none" w:sz="0" w:space="0" w:color="auto"/>
            <w:bottom w:val="none" w:sz="0" w:space="0" w:color="auto"/>
            <w:right w:val="none" w:sz="0" w:space="0" w:color="auto"/>
          </w:divBdr>
          <w:divsChild>
            <w:div w:id="1626082212">
              <w:marLeft w:val="0"/>
              <w:marRight w:val="0"/>
              <w:marTop w:val="0"/>
              <w:marBottom w:val="0"/>
              <w:divBdr>
                <w:top w:val="none" w:sz="0" w:space="0" w:color="auto"/>
                <w:left w:val="none" w:sz="0" w:space="0" w:color="auto"/>
                <w:bottom w:val="none" w:sz="0" w:space="0" w:color="auto"/>
                <w:right w:val="none" w:sz="0" w:space="0" w:color="auto"/>
              </w:divBdr>
              <w:divsChild>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335138">
      <w:bodyDiv w:val="1"/>
      <w:marLeft w:val="0"/>
      <w:marRight w:val="0"/>
      <w:marTop w:val="0"/>
      <w:marBottom w:val="0"/>
      <w:divBdr>
        <w:top w:val="none" w:sz="0" w:space="0" w:color="auto"/>
        <w:left w:val="none" w:sz="0" w:space="0" w:color="auto"/>
        <w:bottom w:val="none" w:sz="0" w:space="0" w:color="auto"/>
        <w:right w:val="none" w:sz="0" w:space="0" w:color="auto"/>
      </w:divBdr>
    </w:div>
    <w:div w:id="1354190235">
      <w:bodyDiv w:val="1"/>
      <w:marLeft w:val="0"/>
      <w:marRight w:val="0"/>
      <w:marTop w:val="0"/>
      <w:marBottom w:val="0"/>
      <w:divBdr>
        <w:top w:val="none" w:sz="0" w:space="0" w:color="auto"/>
        <w:left w:val="none" w:sz="0" w:space="0" w:color="auto"/>
        <w:bottom w:val="none" w:sz="0" w:space="0" w:color="auto"/>
        <w:right w:val="none" w:sz="0" w:space="0" w:color="auto"/>
      </w:divBdr>
      <w:divsChild>
        <w:div w:id="1417676289">
          <w:marLeft w:val="0"/>
          <w:marRight w:val="0"/>
          <w:marTop w:val="0"/>
          <w:marBottom w:val="0"/>
          <w:divBdr>
            <w:top w:val="none" w:sz="0" w:space="0" w:color="auto"/>
            <w:left w:val="none" w:sz="0" w:space="0" w:color="auto"/>
            <w:bottom w:val="none" w:sz="0" w:space="0" w:color="auto"/>
            <w:right w:val="none" w:sz="0" w:space="0" w:color="auto"/>
          </w:divBdr>
          <w:divsChild>
            <w:div w:id="168831822">
              <w:marLeft w:val="0"/>
              <w:marRight w:val="0"/>
              <w:marTop w:val="0"/>
              <w:marBottom w:val="0"/>
              <w:divBdr>
                <w:top w:val="none" w:sz="0" w:space="0" w:color="auto"/>
                <w:left w:val="none" w:sz="0" w:space="0" w:color="auto"/>
                <w:bottom w:val="none" w:sz="0" w:space="0" w:color="auto"/>
                <w:right w:val="none" w:sz="0" w:space="0" w:color="auto"/>
              </w:divBdr>
              <w:divsChild>
                <w:div w:id="659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82764">
      <w:bodyDiv w:val="1"/>
      <w:marLeft w:val="0"/>
      <w:marRight w:val="0"/>
      <w:marTop w:val="0"/>
      <w:marBottom w:val="0"/>
      <w:divBdr>
        <w:top w:val="none" w:sz="0" w:space="0" w:color="auto"/>
        <w:left w:val="none" w:sz="0" w:space="0" w:color="auto"/>
        <w:bottom w:val="none" w:sz="0" w:space="0" w:color="auto"/>
        <w:right w:val="none" w:sz="0" w:space="0" w:color="auto"/>
      </w:divBdr>
    </w:div>
    <w:div w:id="1460495985">
      <w:bodyDiv w:val="1"/>
      <w:marLeft w:val="0"/>
      <w:marRight w:val="0"/>
      <w:marTop w:val="0"/>
      <w:marBottom w:val="0"/>
      <w:divBdr>
        <w:top w:val="none" w:sz="0" w:space="0" w:color="auto"/>
        <w:left w:val="none" w:sz="0" w:space="0" w:color="auto"/>
        <w:bottom w:val="none" w:sz="0" w:space="0" w:color="auto"/>
        <w:right w:val="none" w:sz="0" w:space="0" w:color="auto"/>
      </w:divBdr>
    </w:div>
    <w:div w:id="1589923920">
      <w:bodyDiv w:val="1"/>
      <w:marLeft w:val="0"/>
      <w:marRight w:val="0"/>
      <w:marTop w:val="0"/>
      <w:marBottom w:val="0"/>
      <w:divBdr>
        <w:top w:val="none" w:sz="0" w:space="0" w:color="auto"/>
        <w:left w:val="none" w:sz="0" w:space="0" w:color="auto"/>
        <w:bottom w:val="none" w:sz="0" w:space="0" w:color="auto"/>
        <w:right w:val="none" w:sz="0" w:space="0" w:color="auto"/>
      </w:divBdr>
    </w:div>
    <w:div w:id="1646279768">
      <w:bodyDiv w:val="1"/>
      <w:marLeft w:val="0"/>
      <w:marRight w:val="0"/>
      <w:marTop w:val="0"/>
      <w:marBottom w:val="0"/>
      <w:divBdr>
        <w:top w:val="none" w:sz="0" w:space="0" w:color="auto"/>
        <w:left w:val="none" w:sz="0" w:space="0" w:color="auto"/>
        <w:bottom w:val="none" w:sz="0" w:space="0" w:color="auto"/>
        <w:right w:val="none" w:sz="0" w:space="0" w:color="auto"/>
      </w:divBdr>
    </w:div>
    <w:div w:id="196765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meverteetbleue.fr/retours-experiences/programme-life-elia-rte-transformez-traces-lignes-haute-tension-corridors" TargetMode="External"/><Relationship Id="rId13" Type="http://schemas.openxmlformats.org/officeDocument/2006/relationships/hyperlink" Target="https://eqrcode.co/a/gVzfXq" TargetMode="External"/><Relationship Id="rId18" Type="http://schemas.openxmlformats.org/officeDocument/2006/relationships/hyperlink" Target="https://eqrcode.co/a/QnBEk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www.life-elia.eu/fr/Actualites/Mise-en-place-d-un-paturage-ovin-sous-une-ligne-a-haute-tension-a-Couvin" TargetMode="External"/><Relationship Id="rId17" Type="http://schemas.openxmlformats.org/officeDocument/2006/relationships/hyperlink" Target="http://www.life-elia.eu/fr/Actualites/Des-orchidees-en-nombre-sous-les-lignes"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qrcode.co/a/JudW9d"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5.png"/><Relationship Id="rId10" Type="http://schemas.openxmlformats.org/officeDocument/2006/relationships/hyperlink" Target="https://vimeo.com/250074951"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ife-elia.eu/_dbfiles/lacentrale_files/900/951/150922%20Vers%20l'Avenir%20Paturage%20Couvi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5</Pages>
  <Words>1095</Words>
  <Characters>6181</Characters>
  <Application>Microsoft Office Word</Application>
  <DocSecurity>0</DocSecurity>
  <Lines>90</Lines>
  <Paragraphs>35</Paragraphs>
  <ScaleCrop>false</ScaleCrop>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Fenaert</dc:creator>
  <cp:keywords/>
  <dc:description/>
  <cp:lastModifiedBy>Mélanie Fenaert</cp:lastModifiedBy>
  <cp:revision>51</cp:revision>
  <dcterms:created xsi:type="dcterms:W3CDTF">2021-06-09T16:22:00Z</dcterms:created>
  <dcterms:modified xsi:type="dcterms:W3CDTF">2021-06-09T17:05:00Z</dcterms:modified>
</cp:coreProperties>
</file>