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D081" w14:textId="77777777" w:rsidR="005D04FE" w:rsidRDefault="00000000">
      <w:pPr>
        <w:spacing w:before="82"/>
        <w:ind w:right="20"/>
        <w:jc w:val="center"/>
        <w:rPr>
          <w:b/>
          <w:sz w:val="20"/>
        </w:rPr>
      </w:pPr>
      <w:r>
        <w:rPr>
          <w:b/>
          <w:sz w:val="20"/>
        </w:rPr>
        <w:t>Modalités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d’emploi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l’activité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</w:p>
    <w:p w14:paraId="049BA06F" w14:textId="77777777" w:rsidR="005D04FE" w:rsidRDefault="005D04FE">
      <w:pPr>
        <w:pStyle w:val="Corpsdetexte"/>
        <w:spacing w:before="1"/>
        <w:rPr>
          <w:b/>
          <w:sz w:val="27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2105"/>
      </w:tblGrid>
      <w:tr w:rsidR="005D04FE" w14:paraId="04220334" w14:textId="77777777">
        <w:trPr>
          <w:trHeight w:val="325"/>
        </w:trPr>
        <w:tc>
          <w:tcPr>
            <w:tcW w:w="3091" w:type="dxa"/>
          </w:tcPr>
          <w:p w14:paraId="6166854F" w14:textId="77777777" w:rsidR="005D04FE" w:rsidRDefault="0000000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Thème</w:t>
            </w:r>
          </w:p>
        </w:tc>
        <w:tc>
          <w:tcPr>
            <w:tcW w:w="12105" w:type="dxa"/>
          </w:tcPr>
          <w:p w14:paraId="35151060" w14:textId="77777777" w:rsidR="005D04FE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Corps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santé</w:t>
            </w:r>
          </w:p>
        </w:tc>
      </w:tr>
      <w:tr w:rsidR="005D04FE" w14:paraId="70BFA96C" w14:textId="77777777">
        <w:trPr>
          <w:trHeight w:val="330"/>
        </w:trPr>
        <w:tc>
          <w:tcPr>
            <w:tcW w:w="3091" w:type="dxa"/>
          </w:tcPr>
          <w:p w14:paraId="27E18A94" w14:textId="77777777" w:rsidR="005D04FE" w:rsidRDefault="0000000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Sous-thème</w:t>
            </w:r>
          </w:p>
        </w:tc>
        <w:tc>
          <w:tcPr>
            <w:tcW w:w="12105" w:type="dxa"/>
          </w:tcPr>
          <w:p w14:paraId="128E1B72" w14:textId="77777777" w:rsidR="005D04FE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Procréation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sexualité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humaine</w:t>
            </w:r>
          </w:p>
        </w:tc>
      </w:tr>
      <w:tr w:rsidR="005D04FE" w14:paraId="1D42A281" w14:textId="77777777">
        <w:trPr>
          <w:trHeight w:val="326"/>
        </w:trPr>
        <w:tc>
          <w:tcPr>
            <w:tcW w:w="3091" w:type="dxa"/>
          </w:tcPr>
          <w:p w14:paraId="03D3793E" w14:textId="77777777" w:rsidR="005D04FE" w:rsidRDefault="0000000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Chapitre</w:t>
            </w:r>
          </w:p>
        </w:tc>
        <w:tc>
          <w:tcPr>
            <w:tcW w:w="12105" w:type="dxa"/>
          </w:tcPr>
          <w:p w14:paraId="62DEED4E" w14:textId="77777777" w:rsidR="005D04FE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Hormones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procréation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humaine</w:t>
            </w:r>
          </w:p>
        </w:tc>
      </w:tr>
      <w:tr w:rsidR="005D04FE" w14:paraId="745DC1A7" w14:textId="77777777">
        <w:trPr>
          <w:trHeight w:val="657"/>
        </w:trPr>
        <w:tc>
          <w:tcPr>
            <w:tcW w:w="3091" w:type="dxa"/>
          </w:tcPr>
          <w:p w14:paraId="2060E830" w14:textId="77777777" w:rsidR="005D04FE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progression</w:t>
            </w:r>
          </w:p>
        </w:tc>
        <w:tc>
          <w:tcPr>
            <w:tcW w:w="12105" w:type="dxa"/>
          </w:tcPr>
          <w:p w14:paraId="40B82B31" w14:textId="77777777" w:rsidR="005D04FE" w:rsidRDefault="00000000">
            <w:pPr>
              <w:pStyle w:val="TableParagraph"/>
              <w:spacing w:before="0" w:line="332" w:lineRule="exact"/>
              <w:ind w:right="2372"/>
              <w:rPr>
                <w:sz w:val="20"/>
              </w:rPr>
            </w:pPr>
            <w:r>
              <w:rPr>
                <w:sz w:val="20"/>
              </w:rPr>
              <w:t>Les chapitres corps humain : de la fécondation à la puberté ainsi que cerveau, plaisir et sexualité ont déjà été abordés.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l’appareil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reproducteur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connues.</w:t>
            </w:r>
          </w:p>
        </w:tc>
      </w:tr>
      <w:tr w:rsidR="005D04FE" w14:paraId="3CC417FB" w14:textId="77777777">
        <w:trPr>
          <w:trHeight w:val="2527"/>
        </w:trPr>
        <w:tc>
          <w:tcPr>
            <w:tcW w:w="3091" w:type="dxa"/>
          </w:tcPr>
          <w:p w14:paraId="4BDB0F1D" w14:textId="77777777" w:rsidR="005D04FE" w:rsidRDefault="00000000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Notions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construire</w:t>
            </w:r>
          </w:p>
        </w:tc>
        <w:tc>
          <w:tcPr>
            <w:tcW w:w="12105" w:type="dxa"/>
          </w:tcPr>
          <w:p w14:paraId="2DDFB7A8" w14:textId="77777777" w:rsidR="005D04FE" w:rsidRDefault="00000000">
            <w:pPr>
              <w:pStyle w:val="TableParagraph"/>
              <w:spacing w:before="76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Extrait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du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A9585FD" w14:textId="77777777" w:rsidR="005D04FE" w:rsidRDefault="00000000">
            <w:pPr>
              <w:pStyle w:val="TableParagraph"/>
              <w:spacing w:before="82" w:line="242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 La connaissance de plus en plus précise des hormones naturelles endogènes contrôlant les fonctions de reproduction humaine a permis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progressivement la mise au point de molécules de synthèse exogènes qui leurrent ce système et permettent une maîtrise de la procréation, avec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d’effets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secondaires.</w:t>
            </w:r>
          </w:p>
          <w:p w14:paraId="55423292" w14:textId="77777777" w:rsidR="005D04FE" w:rsidRDefault="00000000">
            <w:pPr>
              <w:pStyle w:val="TableParagraph"/>
              <w:spacing w:before="8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Chez la femme et chez l’homme, ces molécules de synthèse sont utilisées dans la contraception régulière « la pilule », la contraception d’urgence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féminine, les hormones contragestives dans le cadre de l’interruption volontaire de grossesse (IVG) médicamenteuse, ainsi que la contraception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hormonale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masculine.</w:t>
            </w:r>
          </w:p>
          <w:p w14:paraId="679AE806" w14:textId="77777777" w:rsidR="005D04FE" w:rsidRDefault="00000000">
            <w:pPr>
              <w:pStyle w:val="TableParagraph"/>
              <w:spacing w:before="64" w:line="24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D’autres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contraception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l’homme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femme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certains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permettent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protéger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infections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sexuellement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transmissibles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(IST)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d’éviter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propagation.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</w:p>
        </w:tc>
      </w:tr>
      <w:tr w:rsidR="005D04FE" w14:paraId="0A36B8B6" w14:textId="77777777">
        <w:trPr>
          <w:trHeight w:val="1228"/>
        </w:trPr>
        <w:tc>
          <w:tcPr>
            <w:tcW w:w="3091" w:type="dxa"/>
          </w:tcPr>
          <w:p w14:paraId="49D8BDF1" w14:textId="77777777" w:rsidR="005D04FE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Capacités</w:t>
            </w:r>
          </w:p>
        </w:tc>
        <w:tc>
          <w:tcPr>
            <w:tcW w:w="12105" w:type="dxa"/>
          </w:tcPr>
          <w:p w14:paraId="1AFBA483" w14:textId="77777777" w:rsidR="005D04F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Utiliser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logiciel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pratique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documentaire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expliquer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mode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d’action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molécules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exogènes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agissant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leurres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».</w:t>
            </w:r>
          </w:p>
          <w:p w14:paraId="42E306E3" w14:textId="77777777" w:rsidR="005D04F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Extraire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exploiter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données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prévention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vaccination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l’utilisation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préservatif.</w:t>
            </w:r>
          </w:p>
          <w:p w14:paraId="1A8C0F61" w14:textId="77777777" w:rsidR="005D04F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87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Montrer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biotechnologiques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découlant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connaissances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scientifiques.</w:t>
            </w:r>
          </w:p>
        </w:tc>
      </w:tr>
      <w:tr w:rsidR="005D04FE" w14:paraId="36203A95" w14:textId="77777777">
        <w:trPr>
          <w:trHeight w:val="902"/>
        </w:trPr>
        <w:tc>
          <w:tcPr>
            <w:tcW w:w="3091" w:type="dxa"/>
          </w:tcPr>
          <w:p w14:paraId="7058C1A1" w14:textId="77777777" w:rsidR="005D04FE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Limites</w:t>
            </w:r>
          </w:p>
        </w:tc>
        <w:tc>
          <w:tcPr>
            <w:tcW w:w="12105" w:type="dxa"/>
          </w:tcPr>
          <w:p w14:paraId="18094171" w14:textId="77777777" w:rsidR="005D04F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n’ont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étudier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hormones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contragestives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activité.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Nous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ferons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émerger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questionnement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rediscuter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prochain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cours.</w:t>
            </w:r>
          </w:p>
        </w:tc>
      </w:tr>
      <w:tr w:rsidR="005D04FE" w14:paraId="7242A93B" w14:textId="77777777">
        <w:trPr>
          <w:trHeight w:val="2289"/>
        </w:trPr>
        <w:tc>
          <w:tcPr>
            <w:tcW w:w="3091" w:type="dxa"/>
          </w:tcPr>
          <w:p w14:paraId="0D743841" w14:textId="77777777" w:rsidR="005D04FE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Déroulement</w:t>
            </w:r>
          </w:p>
        </w:tc>
        <w:tc>
          <w:tcPr>
            <w:tcW w:w="12105" w:type="dxa"/>
          </w:tcPr>
          <w:p w14:paraId="3E9ECC16" w14:textId="77777777" w:rsidR="005D04FE" w:rsidRDefault="00000000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En amont nous nous chargeons de préparer la boite de contraceptifs, de récupérer les prospectus auprès de l’infirmière. Au choix, il est possible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définir des groupes pour favoriser la mixité et que les élèves puissent échanger entre eux. Pour ma part j’avais préparé une boite dans laquelle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j’avais écrit les différents contraceptifs, l’élève venait tirer au sort le papier pour savoir dans quel groupe il serait. Cela a bien fonctionné et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favoriser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échanges.</w:t>
            </w:r>
          </w:p>
          <w:p w14:paraId="6D0843DA" w14:textId="77777777" w:rsidR="005D04FE" w:rsidRDefault="00000000">
            <w:pPr>
              <w:pStyle w:val="TableParagraph"/>
              <w:spacing w:before="84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1h30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semaine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suivante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l’oral.</w:t>
            </w:r>
          </w:p>
          <w:p w14:paraId="711FF68E" w14:textId="77777777" w:rsidR="005D04FE" w:rsidRDefault="00000000">
            <w:pPr>
              <w:pStyle w:val="TableParagraph"/>
              <w:spacing w:before="82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Ils étaient libres de présenter leur travail de la manière qu’ils souhaitaient. La majorité d’entre eux avaient prévu un PowerPoint et ont présenté 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moyen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contraceptif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attribué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présent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boite.</w:t>
            </w:r>
          </w:p>
        </w:tc>
      </w:tr>
      <w:tr w:rsidR="005D04FE" w14:paraId="467DFBA3" w14:textId="77777777">
        <w:trPr>
          <w:trHeight w:val="897"/>
        </w:trPr>
        <w:tc>
          <w:tcPr>
            <w:tcW w:w="3091" w:type="dxa"/>
          </w:tcPr>
          <w:p w14:paraId="0263422F" w14:textId="77777777" w:rsidR="005D04FE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Remarques</w:t>
            </w:r>
          </w:p>
        </w:tc>
        <w:tc>
          <w:tcPr>
            <w:tcW w:w="12105" w:type="dxa"/>
          </w:tcPr>
          <w:p w14:paraId="34EEC164" w14:textId="77777777" w:rsidR="005D04FE" w:rsidRDefault="00000000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La présentation orale s’est déroulée sans les notes des élèves. Nous avons essentiellement travaillé sur la posture. Les notions ont été reprises par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séance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suivante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PMA.</w:t>
            </w:r>
          </w:p>
        </w:tc>
      </w:tr>
    </w:tbl>
    <w:p w14:paraId="6A2B72AE" w14:textId="77777777" w:rsidR="005D04FE" w:rsidRDefault="005D04FE">
      <w:pPr>
        <w:rPr>
          <w:sz w:val="20"/>
        </w:rPr>
        <w:sectPr w:rsidR="005D04FE">
          <w:type w:val="continuous"/>
          <w:pgSz w:w="16840" w:h="11900" w:orient="landscape"/>
          <w:pgMar w:top="620" w:right="500" w:bottom="280" w:left="5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FDB6E94" w14:textId="48C08812" w:rsidR="005D04FE" w:rsidRDefault="00000000">
      <w:pPr>
        <w:tabs>
          <w:tab w:val="left" w:pos="5737"/>
          <w:tab w:val="left" w:pos="15024"/>
        </w:tabs>
        <w:spacing w:before="82"/>
        <w:ind w:right="19"/>
        <w:jc w:val="center"/>
        <w:rPr>
          <w:i/>
          <w:sz w:val="20"/>
        </w:rPr>
      </w:pPr>
      <w:r>
        <w:rPr>
          <w:i/>
          <w:sz w:val="20"/>
        </w:rPr>
        <w:lastRenderedPageBreak/>
        <w:t>Thème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Sous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Thème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z w:val="20"/>
        </w:rPr>
        <w:tab/>
      </w:r>
      <w:r>
        <w:rPr>
          <w:b/>
          <w:sz w:val="20"/>
        </w:rPr>
        <w:t>Chapitre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Hormones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procréation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humaine</w:t>
      </w:r>
      <w:r>
        <w:rPr>
          <w:b/>
          <w:sz w:val="20"/>
        </w:rPr>
        <w:tab/>
      </w:r>
      <w:r>
        <w:rPr>
          <w:i/>
          <w:sz w:val="20"/>
        </w:rPr>
        <w:t>2</w:t>
      </w:r>
      <w:proofErr w:type="spellStart"/>
      <w:r>
        <w:rPr>
          <w:i/>
          <w:position w:val="7"/>
          <w:sz w:val="13"/>
        </w:rPr>
        <w:t>nd</w:t>
      </w:r>
      <w:proofErr w:type="spellEnd"/>
      <w:r>
        <w:rPr>
          <w:i/>
          <w:spacing w:val="15"/>
          <w:position w:val="7"/>
          <w:sz w:val="13"/>
        </w:rPr>
        <w:t xml:space="preserve"> </w:t>
      </w:r>
    </w:p>
    <w:p w14:paraId="402DF6C9" w14:textId="77777777" w:rsidR="005D04FE" w:rsidRDefault="005D04FE">
      <w:pPr>
        <w:pStyle w:val="Corpsdetexte"/>
        <w:rPr>
          <w:i/>
        </w:rPr>
      </w:pPr>
    </w:p>
    <w:p w14:paraId="3E6160C0" w14:textId="77777777" w:rsidR="005D04FE" w:rsidRDefault="005D04FE">
      <w:pPr>
        <w:pStyle w:val="Corpsdetexte"/>
        <w:spacing w:before="4"/>
        <w:rPr>
          <w:i/>
          <w:sz w:val="19"/>
        </w:rPr>
      </w:pPr>
    </w:p>
    <w:p w14:paraId="38C97686" w14:textId="77777777" w:rsidR="005D04FE" w:rsidRDefault="00000000">
      <w:pPr>
        <w:spacing w:before="1"/>
        <w:ind w:right="20"/>
        <w:jc w:val="center"/>
        <w:rPr>
          <w:b/>
          <w:sz w:val="32"/>
        </w:rPr>
      </w:pPr>
      <w:r>
        <w:rPr>
          <w:b/>
          <w:sz w:val="32"/>
          <w:u w:val="single"/>
        </w:rPr>
        <w:t>Activité</w:t>
      </w:r>
      <w:r>
        <w:rPr>
          <w:b/>
          <w:spacing w:val="-6"/>
          <w:sz w:val="32"/>
          <w:u w:val="single"/>
        </w:rPr>
        <w:t xml:space="preserve"> </w:t>
      </w:r>
      <w:r>
        <w:rPr>
          <w:b/>
          <w:sz w:val="32"/>
          <w:u w:val="single"/>
        </w:rPr>
        <w:t>2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Contraception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:</w:t>
      </w:r>
    </w:p>
    <w:p w14:paraId="23D4C52E" w14:textId="77777777" w:rsidR="005D04FE" w:rsidRDefault="005D04FE">
      <w:pPr>
        <w:pStyle w:val="Corpsdetexte"/>
        <w:spacing w:before="9"/>
        <w:rPr>
          <w:b/>
          <w:sz w:val="16"/>
        </w:rPr>
      </w:pPr>
    </w:p>
    <w:p w14:paraId="349D28AA" w14:textId="77777777" w:rsidR="005D04FE" w:rsidRDefault="00000000">
      <w:pPr>
        <w:pStyle w:val="Titre1"/>
        <w:spacing w:before="100"/>
        <w:jc w:val="both"/>
        <w:rPr>
          <w:u w:val="none"/>
        </w:rPr>
      </w:pPr>
      <w:r>
        <w:rPr>
          <w:color w:val="2E74B5"/>
          <w:u w:color="2E74B5"/>
        </w:rPr>
        <w:t>Mise</w:t>
      </w:r>
      <w:r>
        <w:rPr>
          <w:color w:val="2E74B5"/>
          <w:spacing w:val="-3"/>
          <w:u w:color="2E74B5"/>
        </w:rPr>
        <w:t xml:space="preserve"> </w:t>
      </w:r>
      <w:r>
        <w:rPr>
          <w:color w:val="2E74B5"/>
          <w:u w:color="2E74B5"/>
        </w:rPr>
        <w:t>en</w:t>
      </w:r>
      <w:r>
        <w:rPr>
          <w:color w:val="2E74B5"/>
          <w:spacing w:val="-3"/>
          <w:u w:color="2E74B5"/>
        </w:rPr>
        <w:t xml:space="preserve"> </w:t>
      </w:r>
      <w:r>
        <w:rPr>
          <w:color w:val="2E74B5"/>
          <w:u w:color="2E74B5"/>
        </w:rPr>
        <w:t>situation</w:t>
      </w:r>
      <w:r>
        <w:rPr>
          <w:color w:val="2E74B5"/>
          <w:spacing w:val="-2"/>
          <w:u w:val="none"/>
        </w:rPr>
        <w:t xml:space="preserve"> </w:t>
      </w:r>
      <w:r>
        <w:rPr>
          <w:color w:val="2E74B5"/>
          <w:u w:val="none"/>
        </w:rPr>
        <w:t>:</w:t>
      </w:r>
    </w:p>
    <w:p w14:paraId="0C2DC905" w14:textId="77777777" w:rsidR="005D04FE" w:rsidRDefault="00000000">
      <w:pPr>
        <w:pStyle w:val="Corpsdetexte"/>
        <w:ind w:left="199" w:right="217"/>
        <w:jc w:val="both"/>
      </w:pPr>
      <w:r>
        <w:t>Certaines personnes désirent avoir un enfant et le peuvent. D’autres ne veulent pas d’enfants et d’autres encore le veulent mais rencontrent des difficultés à</w:t>
      </w:r>
      <w:r>
        <w:rPr>
          <w:spacing w:val="1"/>
        </w:rPr>
        <w:t xml:space="preserve"> </w:t>
      </w:r>
      <w:r>
        <w:t>en concevoir un. Enfin, certains couples le peuvent mais ne le souhaitent pas à un moment donné. Pour cela, ces personnes vont avoir recours à des</w:t>
      </w:r>
      <w:r>
        <w:rPr>
          <w:spacing w:val="1"/>
        </w:rPr>
        <w:t xml:space="preserve"> </w:t>
      </w:r>
      <w:r>
        <w:t>méthodes</w:t>
      </w:r>
      <w:r>
        <w:rPr>
          <w:spacing w:val="-1"/>
        </w:rPr>
        <w:t xml:space="preserve"> </w:t>
      </w:r>
      <w:r>
        <w:t>contraceptives</w:t>
      </w:r>
      <w:r>
        <w:rPr>
          <w:spacing w:val="-1"/>
        </w:rPr>
        <w:t xml:space="preserve"> </w:t>
      </w:r>
      <w:r>
        <w:t>: ensemble de méthodes qui empêchent la rencontre des gamètes.</w:t>
      </w:r>
    </w:p>
    <w:p w14:paraId="53856E53" w14:textId="77777777" w:rsidR="005D04FE" w:rsidRDefault="005D04FE">
      <w:pPr>
        <w:pStyle w:val="Corpsdetexte"/>
        <w:spacing w:before="11"/>
        <w:rPr>
          <w:sz w:val="23"/>
        </w:rPr>
      </w:pPr>
    </w:p>
    <w:p w14:paraId="40E6581E" w14:textId="77777777" w:rsidR="005D04FE" w:rsidRDefault="00000000">
      <w:pPr>
        <w:pStyle w:val="Titre1"/>
        <w:jc w:val="both"/>
        <w:rPr>
          <w:u w:val="none"/>
        </w:rPr>
      </w:pPr>
      <w:r>
        <w:rPr>
          <w:color w:val="C00000"/>
          <w:u w:color="C00000"/>
        </w:rPr>
        <w:t>Problématique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u w:val="none"/>
        </w:rPr>
        <w:t>:</w:t>
      </w:r>
    </w:p>
    <w:p w14:paraId="5FCF5B4D" w14:textId="77777777" w:rsidR="005D04FE" w:rsidRDefault="00000000">
      <w:pPr>
        <w:ind w:right="18"/>
        <w:jc w:val="center"/>
        <w:rPr>
          <w:b/>
          <w:i/>
          <w:sz w:val="24"/>
        </w:rPr>
      </w:pPr>
      <w:r>
        <w:rPr>
          <w:b/>
          <w:i/>
          <w:color w:val="C00000"/>
          <w:sz w:val="24"/>
        </w:rPr>
        <w:t>Comment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les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méthodes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contraceptives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empêchent-elles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la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rencontre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des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gamètes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?</w:t>
      </w:r>
    </w:p>
    <w:p w14:paraId="30EE8219" w14:textId="77777777" w:rsidR="005D04FE" w:rsidRDefault="005D04FE">
      <w:pPr>
        <w:pStyle w:val="Corpsdetexte"/>
        <w:spacing w:before="2"/>
        <w:rPr>
          <w:b/>
          <w:i/>
          <w:sz w:val="23"/>
        </w:rPr>
      </w:pPr>
    </w:p>
    <w:p w14:paraId="4901CCDA" w14:textId="77777777" w:rsidR="005D04FE" w:rsidRDefault="00000000">
      <w:pPr>
        <w:pStyle w:val="Titre1"/>
        <w:spacing w:before="1"/>
        <w:rPr>
          <w:u w:val="none"/>
        </w:rPr>
      </w:pPr>
      <w:r>
        <w:rPr>
          <w:color w:val="FFC000"/>
          <w:u w:color="FFC000"/>
        </w:rPr>
        <w:t>Compétences</w:t>
      </w:r>
      <w:r>
        <w:rPr>
          <w:color w:val="FFC000"/>
          <w:spacing w:val="-9"/>
          <w:u w:color="FFC000"/>
        </w:rPr>
        <w:t xml:space="preserve"> </w:t>
      </w:r>
      <w:r>
        <w:rPr>
          <w:color w:val="FFC000"/>
          <w:u w:color="FFC000"/>
        </w:rPr>
        <w:t>travaillées</w:t>
      </w:r>
      <w:r>
        <w:rPr>
          <w:color w:val="FFC000"/>
          <w:spacing w:val="-6"/>
          <w:u w:val="none"/>
        </w:rPr>
        <w:t xml:space="preserve"> </w:t>
      </w:r>
      <w:r>
        <w:rPr>
          <w:color w:val="FFC000"/>
          <w:u w:val="none"/>
        </w:rPr>
        <w:t>:</w:t>
      </w:r>
    </w:p>
    <w:p w14:paraId="651CA3E1" w14:textId="77777777" w:rsidR="005D04FE" w:rsidRDefault="00000000">
      <w:pPr>
        <w:pStyle w:val="Corpsdetexte"/>
        <w:ind w:left="199" w:right="248"/>
      </w:pPr>
      <w:r>
        <w:t>Extraire des informations, travailler au sein d’un groupe, communiquer dans un langage scientifique approprié, comprendre les responsabilités individuelle et</w:t>
      </w:r>
      <w:r>
        <w:rPr>
          <w:spacing w:val="-52"/>
        </w:rPr>
        <w:t xml:space="preserve"> </w:t>
      </w:r>
      <w:r>
        <w:t>collective en</w:t>
      </w:r>
      <w:r>
        <w:rPr>
          <w:spacing w:val="-3"/>
        </w:rPr>
        <w:t xml:space="preserve"> </w:t>
      </w:r>
      <w:r>
        <w:t>matière de santé.</w:t>
      </w:r>
    </w:p>
    <w:p w14:paraId="16C7E308" w14:textId="77777777" w:rsidR="005D04FE" w:rsidRDefault="00D97D50">
      <w:pPr>
        <w:pStyle w:val="Corpsdetexte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780705" wp14:editId="16B209FC">
                <wp:simplePos x="0" y="0"/>
                <wp:positionH relativeFrom="page">
                  <wp:posOffset>393700</wp:posOffset>
                </wp:positionH>
                <wp:positionV relativeFrom="paragraph">
                  <wp:posOffset>151130</wp:posOffset>
                </wp:positionV>
                <wp:extent cx="9917430" cy="1046480"/>
                <wp:effectExtent l="0" t="0" r="13970" b="762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17430" cy="1046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2E39EC" w14:textId="77777777" w:rsidR="005D04FE" w:rsidRDefault="00000000">
                            <w:pPr>
                              <w:spacing w:before="44"/>
                              <w:ind w:left="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u w:val="single" w:color="7030A0"/>
                              </w:rPr>
                              <w:t>Consigne</w:t>
                            </w:r>
                            <w:r>
                              <w:rPr>
                                <w:b/>
                                <w:color w:val="7030A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:</w:t>
                            </w:r>
                          </w:p>
                          <w:p w14:paraId="6370C589" w14:textId="77777777" w:rsidR="005D04FE" w:rsidRDefault="00000000">
                            <w:pPr>
                              <w:pStyle w:val="Corpsdetexte"/>
                              <w:ind w:left="89" w:right="87"/>
                            </w:pPr>
                            <w:r>
                              <w:t>Vous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faites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partie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d’une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association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militante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droit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contraception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vous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avez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charge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présenter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moyen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contraception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été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attribué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votre groupe.</w:t>
                            </w:r>
                          </w:p>
                          <w:p w14:paraId="7856F873" w14:textId="77777777" w:rsidR="005D04FE" w:rsidRDefault="00000000">
                            <w:pPr>
                              <w:pStyle w:val="Corpsdetexte"/>
                              <w:spacing w:before="4" w:line="290" w:lineRule="exact"/>
                              <w:ind w:left="89"/>
                            </w:pPr>
                            <w:r>
                              <w:t>Pour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cela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vous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devez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présenter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fonctionnement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efficacité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afin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 promotion.</w:t>
                            </w:r>
                          </w:p>
                          <w:p w14:paraId="3B865242" w14:textId="77777777" w:rsidR="005D04FE" w:rsidRDefault="00000000">
                            <w:pPr>
                              <w:pStyle w:val="Corpsdetexte"/>
                              <w:spacing w:line="290" w:lineRule="exact"/>
                              <w:ind w:left="89"/>
                            </w:pPr>
                            <w:r>
                              <w:t>Libre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à vous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présenter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manière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souhaitez,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 pensant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à évoquer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avantages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inconvénients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807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pt;margin-top:11.9pt;width:780.9pt;height:82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" filled="f" strokeweight="1pt">
                <v:path arrowok="t"/>
                <v:textbox inset="0,0,0,0">
                  <w:txbxContent>
                    <w:p w14:paraId="172E39EC" w14:textId="77777777" w:rsidR="005D04FE" w:rsidRDefault="00000000">
                      <w:pPr>
                        <w:spacing w:before="44"/>
                        <w:ind w:left="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u w:val="single" w:color="7030A0"/>
                        </w:rPr>
                        <w:t>Consigne</w:t>
                      </w:r>
                      <w:r>
                        <w:rPr>
                          <w:b/>
                          <w:color w:val="7030A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24"/>
                        </w:rPr>
                        <w:t>:</w:t>
                      </w:r>
                    </w:p>
                    <w:p w14:paraId="6370C589" w14:textId="77777777" w:rsidR="005D04FE" w:rsidRDefault="00000000">
                      <w:pPr>
                        <w:pStyle w:val="Corpsdetexte"/>
                        <w:ind w:left="89" w:right="87"/>
                      </w:pPr>
                      <w:r>
                        <w:t>Vous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faites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partie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d’une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association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militante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droit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contraception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vous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avez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charge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présenter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moyen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contraception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été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attribué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votre groupe.</w:t>
                      </w:r>
                    </w:p>
                    <w:p w14:paraId="7856F873" w14:textId="77777777" w:rsidR="005D04FE" w:rsidRDefault="00000000">
                      <w:pPr>
                        <w:pStyle w:val="Corpsdetexte"/>
                        <w:spacing w:before="4" w:line="290" w:lineRule="exact"/>
                        <w:ind w:left="89"/>
                      </w:pPr>
                      <w:r>
                        <w:t>Pour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cela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vous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devez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présenter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fonctionnement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efficacité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afin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 promotion.</w:t>
                      </w:r>
                    </w:p>
                    <w:p w14:paraId="3B865242" w14:textId="77777777" w:rsidR="005D04FE" w:rsidRDefault="00000000">
                      <w:pPr>
                        <w:pStyle w:val="Corpsdetexte"/>
                        <w:spacing w:line="290" w:lineRule="exact"/>
                        <w:ind w:left="89"/>
                      </w:pPr>
                      <w:r>
                        <w:t>Libre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à vous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présenter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manière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souhaitez,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 pensant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à évoquer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avantages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inconvénients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5D59CA" w14:textId="77777777" w:rsidR="005D04FE" w:rsidRDefault="005D04FE">
      <w:pPr>
        <w:pStyle w:val="Corpsdetexte"/>
        <w:rPr>
          <w:sz w:val="20"/>
        </w:rPr>
      </w:pPr>
    </w:p>
    <w:p w14:paraId="514A507B" w14:textId="77777777" w:rsidR="005D04FE" w:rsidRDefault="005D04FE">
      <w:pPr>
        <w:pStyle w:val="Corpsdetexte"/>
        <w:spacing w:before="3"/>
        <w:rPr>
          <w:sz w:val="19"/>
        </w:rPr>
      </w:pPr>
    </w:p>
    <w:p w14:paraId="2AFE5E12" w14:textId="77777777" w:rsidR="005D04FE" w:rsidRDefault="00D97D50">
      <w:pPr>
        <w:pStyle w:val="Titre1"/>
        <w:spacing w:before="100" w:line="291" w:lineRule="exact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735C0BE" wp14:editId="74301BB3">
                <wp:simplePos x="0" y="0"/>
                <wp:positionH relativeFrom="page">
                  <wp:posOffset>4504690</wp:posOffset>
                </wp:positionH>
                <wp:positionV relativeFrom="paragraph">
                  <wp:posOffset>-228600</wp:posOffset>
                </wp:positionV>
                <wp:extent cx="1816735" cy="477520"/>
                <wp:effectExtent l="0" t="0" r="1206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477520"/>
                          <a:chOff x="7094" y="-360"/>
                          <a:chExt cx="2861" cy="75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4" y="-22"/>
                            <a:ext cx="2861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7094" y="-360"/>
                            <a:ext cx="2861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E4876" w14:textId="77777777" w:rsidR="005D04FE" w:rsidRDefault="00000000">
                              <w:pPr>
                                <w:ind w:left="226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Soyez</w:t>
                              </w:r>
                              <w:r>
                                <w:rPr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créatifs</w:t>
                              </w:r>
                              <w:r>
                                <w:rPr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5C0BE" id="Group 2" o:spid="_x0000_s1027" style="position:absolute;left:0;text-align:left;margin-left:354.7pt;margin-top:-18pt;width:143.05pt;height:37.6pt;z-index:15729152;mso-position-horizontal-relative:page" coordorigin="7094,-360" coordsize="2861,7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094;top:-22;width:2861;height:4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">
                  <v:imagedata r:id="rId6" o:title=""/>
                  <v:path arrowok="t"/>
                  <o:lock v:ext="edit" aspectratio="f"/>
                </v:shape>
                <v:shape id="Text Box 3" o:spid="_x0000_s1029" type="#_x0000_t202" style="position:absolute;left:7094;top:-360;width:2861;height: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53E4876" w14:textId="77777777" w:rsidR="005D04FE" w:rsidRDefault="00000000">
                        <w:pPr>
                          <w:ind w:left="226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Soyez</w:t>
                        </w:r>
                        <w:r>
                          <w:rPr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créatifs</w:t>
                        </w:r>
                        <w:r>
                          <w:rPr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29664" behindDoc="0" locked="0" layoutInCell="1" allowOverlap="1" wp14:anchorId="74A3AAB2" wp14:editId="45D8547E">
            <wp:simplePos x="0" y="0"/>
            <wp:positionH relativeFrom="page">
              <wp:posOffset>8121013</wp:posOffset>
            </wp:positionH>
            <wp:positionV relativeFrom="paragraph">
              <wp:posOffset>242289</wp:posOffset>
            </wp:positionV>
            <wp:extent cx="1978025" cy="193308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933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color w:val="538135"/>
          <w:u w:color="538135"/>
        </w:rPr>
        <w:t>Matériel</w:t>
      </w:r>
      <w:r w:rsidR="00000000">
        <w:rPr>
          <w:color w:val="538135"/>
          <w:spacing w:val="-2"/>
          <w:u w:color="538135"/>
        </w:rPr>
        <w:t xml:space="preserve"> </w:t>
      </w:r>
      <w:r w:rsidR="00000000">
        <w:rPr>
          <w:color w:val="538135"/>
          <w:u w:color="538135"/>
        </w:rPr>
        <w:t>disponible</w:t>
      </w:r>
      <w:r w:rsidR="00000000">
        <w:rPr>
          <w:color w:val="538135"/>
          <w:u w:val="none"/>
        </w:rPr>
        <w:t xml:space="preserve"> :</w:t>
      </w:r>
    </w:p>
    <w:p w14:paraId="7B6B94C7" w14:textId="77777777" w:rsidR="005D04FE" w:rsidRDefault="00000000">
      <w:pPr>
        <w:pStyle w:val="Paragraphedeliste"/>
        <w:numPr>
          <w:ilvl w:val="0"/>
          <w:numId w:val="1"/>
        </w:numPr>
        <w:tabs>
          <w:tab w:val="left" w:pos="918"/>
          <w:tab w:val="left" w:pos="919"/>
        </w:tabs>
        <w:spacing w:before="0" w:line="304" w:lineRule="exact"/>
        <w:rPr>
          <w:sz w:val="24"/>
        </w:rPr>
      </w:pP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boite</w:t>
      </w:r>
      <w:r>
        <w:rPr>
          <w:spacing w:val="-3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différents</w:t>
      </w:r>
      <w:r>
        <w:rPr>
          <w:spacing w:val="-3"/>
          <w:sz w:val="24"/>
        </w:rPr>
        <w:t xml:space="preserve"> </w:t>
      </w:r>
      <w:r>
        <w:rPr>
          <w:sz w:val="24"/>
        </w:rPr>
        <w:t>contraceptifs ainsi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leur</w:t>
      </w:r>
      <w:r>
        <w:rPr>
          <w:spacing w:val="-2"/>
          <w:sz w:val="24"/>
        </w:rPr>
        <w:t xml:space="preserve"> </w:t>
      </w:r>
      <w:r>
        <w:rPr>
          <w:sz w:val="24"/>
        </w:rPr>
        <w:t>notice d’utilisation.</w:t>
      </w:r>
    </w:p>
    <w:p w14:paraId="693797FE" w14:textId="77777777" w:rsidR="005D04FE" w:rsidRDefault="00000000">
      <w:pPr>
        <w:pStyle w:val="Paragraphedeliste"/>
        <w:numPr>
          <w:ilvl w:val="0"/>
          <w:numId w:val="1"/>
        </w:numPr>
        <w:tabs>
          <w:tab w:val="left" w:pos="918"/>
          <w:tab w:val="left" w:pos="919"/>
        </w:tabs>
        <w:spacing w:before="2"/>
        <w:rPr>
          <w:sz w:val="24"/>
        </w:rPr>
      </w:pP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prospectus</w:t>
      </w:r>
      <w:r>
        <w:rPr>
          <w:spacing w:val="-3"/>
          <w:sz w:val="24"/>
        </w:rPr>
        <w:t xml:space="preserve"> </w:t>
      </w:r>
      <w:r>
        <w:rPr>
          <w:sz w:val="24"/>
        </w:rPr>
        <w:t>trouvés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l’infirmerie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lycée.</w:t>
      </w:r>
    </w:p>
    <w:p w14:paraId="14CED54D" w14:textId="77777777" w:rsidR="005D04FE" w:rsidRDefault="00000000">
      <w:pPr>
        <w:pStyle w:val="Paragraphedeliste"/>
        <w:numPr>
          <w:ilvl w:val="0"/>
          <w:numId w:val="1"/>
        </w:numPr>
        <w:tabs>
          <w:tab w:val="left" w:pos="918"/>
          <w:tab w:val="left" w:pos="919"/>
        </w:tabs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ordinateur</w:t>
      </w:r>
      <w:r>
        <w:rPr>
          <w:spacing w:val="-2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connexion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logiciel</w:t>
      </w:r>
      <w:r>
        <w:rPr>
          <w:spacing w:val="-1"/>
          <w:sz w:val="24"/>
        </w:rPr>
        <w:t xml:space="preserve"> </w:t>
      </w:r>
      <w:r>
        <w:rPr>
          <w:sz w:val="24"/>
        </w:rPr>
        <w:t>Reproduction.</w:t>
      </w:r>
    </w:p>
    <w:p w14:paraId="5DD99F45" w14:textId="77777777" w:rsidR="005D04FE" w:rsidRDefault="005D04FE">
      <w:pPr>
        <w:pStyle w:val="Corpsdetexte"/>
      </w:pPr>
    </w:p>
    <w:p w14:paraId="00C01208" w14:textId="77777777" w:rsidR="005D04FE" w:rsidRDefault="00000000">
      <w:pPr>
        <w:pStyle w:val="Titre1"/>
        <w:rPr>
          <w:u w:val="none"/>
        </w:rPr>
      </w:pPr>
      <w:r>
        <w:rPr>
          <w:color w:val="C45911"/>
          <w:u w:color="C45911"/>
        </w:rPr>
        <w:t>Ressources</w:t>
      </w:r>
      <w:r>
        <w:rPr>
          <w:color w:val="C45911"/>
          <w:spacing w:val="-2"/>
          <w:u w:val="none"/>
        </w:rPr>
        <w:t xml:space="preserve"> </w:t>
      </w:r>
      <w:r>
        <w:rPr>
          <w:color w:val="C45911"/>
          <w:u w:val="none"/>
        </w:rPr>
        <w:t>:</w:t>
      </w:r>
    </w:p>
    <w:p w14:paraId="638068F6" w14:textId="77777777" w:rsidR="005D04FE" w:rsidRDefault="00000000">
      <w:pPr>
        <w:pStyle w:val="Paragraphedeliste"/>
        <w:numPr>
          <w:ilvl w:val="0"/>
          <w:numId w:val="1"/>
        </w:numPr>
        <w:tabs>
          <w:tab w:val="left" w:pos="918"/>
          <w:tab w:val="left" w:pos="919"/>
        </w:tabs>
        <w:spacing w:line="304" w:lineRule="exact"/>
        <w:rPr>
          <w:sz w:val="24"/>
        </w:rPr>
      </w:pPr>
      <w:r>
        <w:rPr>
          <w:color w:val="0563C1"/>
          <w:sz w:val="24"/>
          <w:u w:val="single" w:color="0563C1"/>
        </w:rPr>
        <w:t>https://</w:t>
      </w:r>
      <w:hyperlink r:id="rId8">
        <w:r>
          <w:rPr>
            <w:color w:val="0563C1"/>
            <w:sz w:val="24"/>
            <w:u w:val="single" w:color="0563C1"/>
          </w:rPr>
          <w:t>www.planning-familial.org/fr</w:t>
        </w:r>
      </w:hyperlink>
    </w:p>
    <w:p w14:paraId="50479E14" w14:textId="77777777" w:rsidR="005D04FE" w:rsidRDefault="00000000">
      <w:pPr>
        <w:pStyle w:val="Paragraphedeliste"/>
        <w:numPr>
          <w:ilvl w:val="0"/>
          <w:numId w:val="1"/>
        </w:numPr>
        <w:tabs>
          <w:tab w:val="left" w:pos="918"/>
          <w:tab w:val="left" w:pos="919"/>
        </w:tabs>
        <w:spacing w:before="0" w:line="304" w:lineRule="exact"/>
        <w:rPr>
          <w:sz w:val="24"/>
        </w:rPr>
      </w:pPr>
      <w:r>
        <w:rPr>
          <w:color w:val="0563C1"/>
          <w:sz w:val="24"/>
          <w:u w:val="single" w:color="0563C1"/>
        </w:rPr>
        <w:t>https://</w:t>
      </w:r>
      <w:hyperlink r:id="rId9">
        <w:r>
          <w:rPr>
            <w:color w:val="0563C1"/>
            <w:sz w:val="24"/>
            <w:u w:val="single" w:color="0563C1"/>
          </w:rPr>
          <w:t>www.choisirsacontraception.fr/</w:t>
        </w:r>
      </w:hyperlink>
    </w:p>
    <w:p w14:paraId="66883C1B" w14:textId="77777777" w:rsidR="005D04FE" w:rsidRDefault="00000000">
      <w:pPr>
        <w:pStyle w:val="Paragraphedeliste"/>
        <w:numPr>
          <w:ilvl w:val="0"/>
          <w:numId w:val="1"/>
        </w:numPr>
        <w:tabs>
          <w:tab w:val="left" w:pos="918"/>
          <w:tab w:val="left" w:pos="919"/>
        </w:tabs>
        <w:spacing w:before="2"/>
        <w:rPr>
          <w:sz w:val="24"/>
        </w:rPr>
      </w:pPr>
      <w:r>
        <w:rPr>
          <w:color w:val="0563C1"/>
          <w:sz w:val="24"/>
          <w:u w:val="single" w:color="0563C1"/>
        </w:rPr>
        <w:t>https://</w:t>
      </w:r>
      <w:hyperlink r:id="rId10">
        <w:r>
          <w:rPr>
            <w:color w:val="0563C1"/>
            <w:sz w:val="24"/>
            <w:u w:val="single" w:color="0563C1"/>
          </w:rPr>
          <w:t>www.onsexprime.fr/</w:t>
        </w:r>
      </w:hyperlink>
    </w:p>
    <w:p w14:paraId="1376C5A8" w14:textId="77777777" w:rsidR="005D04FE" w:rsidRDefault="00000000">
      <w:pPr>
        <w:pStyle w:val="Paragraphedeliste"/>
        <w:numPr>
          <w:ilvl w:val="0"/>
          <w:numId w:val="1"/>
        </w:numPr>
        <w:tabs>
          <w:tab w:val="left" w:pos="918"/>
          <w:tab w:val="left" w:pos="919"/>
        </w:tabs>
        <w:rPr>
          <w:sz w:val="24"/>
        </w:rPr>
      </w:pPr>
      <w:proofErr w:type="gramStart"/>
      <w:r>
        <w:rPr>
          <w:color w:val="0563C1"/>
          <w:sz w:val="24"/>
          <w:u w:val="single" w:color="0563C1"/>
        </w:rPr>
        <w:t>https:</w:t>
      </w:r>
      <w:proofErr w:type="gramEnd"/>
      <w:hyperlink r:id="rId11">
        <w:r>
          <w:rPr>
            <w:color w:val="0563C1"/>
            <w:sz w:val="24"/>
            <w:u w:val="single" w:color="0563C1"/>
          </w:rPr>
          <w:t>//w</w:t>
        </w:r>
      </w:hyperlink>
      <w:r>
        <w:rPr>
          <w:color w:val="0563C1"/>
          <w:sz w:val="24"/>
          <w:u w:val="single" w:color="0563C1"/>
        </w:rPr>
        <w:t>ww</w:t>
      </w:r>
      <w:hyperlink r:id="rId12">
        <w:r>
          <w:rPr>
            <w:color w:val="0563C1"/>
            <w:sz w:val="24"/>
            <w:u w:val="single" w:color="0563C1"/>
          </w:rPr>
          <w:t>.info-ist.fr/index.html</w:t>
        </w:r>
      </w:hyperlink>
    </w:p>
    <w:p w14:paraId="4E897C72" w14:textId="77777777" w:rsidR="005D04FE" w:rsidRDefault="00000000">
      <w:pPr>
        <w:pStyle w:val="Paragraphedeliste"/>
        <w:numPr>
          <w:ilvl w:val="0"/>
          <w:numId w:val="1"/>
        </w:numPr>
        <w:tabs>
          <w:tab w:val="left" w:pos="918"/>
          <w:tab w:val="left" w:pos="919"/>
        </w:tabs>
        <w:spacing w:before="2"/>
        <w:rPr>
          <w:sz w:val="24"/>
        </w:rPr>
      </w:pPr>
      <w:r>
        <w:rPr>
          <w:color w:val="0563C1"/>
          <w:sz w:val="24"/>
          <w:u w:val="single" w:color="0563C1"/>
        </w:rPr>
        <w:t>https://</w:t>
      </w:r>
      <w:hyperlink r:id="rId13">
        <w:r>
          <w:rPr>
            <w:color w:val="0563C1"/>
            <w:sz w:val="24"/>
            <w:u w:val="single" w:color="0563C1"/>
          </w:rPr>
          <w:t>www.filsantejeunes.com/</w:t>
        </w:r>
      </w:hyperlink>
    </w:p>
    <w:sectPr w:rsidR="005D04FE">
      <w:pgSz w:w="16840" w:h="11900" w:orient="landscape"/>
      <w:pgMar w:top="540" w:right="500" w:bottom="280" w:left="5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657B"/>
    <w:multiLevelType w:val="hybridMultilevel"/>
    <w:tmpl w:val="FE32712A"/>
    <w:lvl w:ilvl="0" w:tplc="FB383BDE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0"/>
        <w:szCs w:val="20"/>
        <w:lang w:val="fr-FR" w:eastAsia="en-US" w:bidi="ar-SA"/>
      </w:rPr>
    </w:lvl>
    <w:lvl w:ilvl="1" w:tplc="24D4473A">
      <w:numFmt w:val="bullet"/>
      <w:lvlText w:val="•"/>
      <w:lvlJc w:val="left"/>
      <w:pPr>
        <w:ind w:left="1947" w:hanging="360"/>
      </w:pPr>
      <w:rPr>
        <w:rFonts w:hint="default"/>
        <w:lang w:val="fr-FR" w:eastAsia="en-US" w:bidi="ar-SA"/>
      </w:rPr>
    </w:lvl>
    <w:lvl w:ilvl="2" w:tplc="F538F238">
      <w:numFmt w:val="bullet"/>
      <w:lvlText w:val="•"/>
      <w:lvlJc w:val="left"/>
      <w:pPr>
        <w:ind w:left="3075" w:hanging="360"/>
      </w:pPr>
      <w:rPr>
        <w:rFonts w:hint="default"/>
        <w:lang w:val="fr-FR" w:eastAsia="en-US" w:bidi="ar-SA"/>
      </w:rPr>
    </w:lvl>
    <w:lvl w:ilvl="3" w:tplc="F14C92D0">
      <w:numFmt w:val="bullet"/>
      <w:lvlText w:val="•"/>
      <w:lvlJc w:val="left"/>
      <w:pPr>
        <w:ind w:left="4202" w:hanging="360"/>
      </w:pPr>
      <w:rPr>
        <w:rFonts w:hint="default"/>
        <w:lang w:val="fr-FR" w:eastAsia="en-US" w:bidi="ar-SA"/>
      </w:rPr>
    </w:lvl>
    <w:lvl w:ilvl="4" w:tplc="AFD4D97C">
      <w:numFmt w:val="bullet"/>
      <w:lvlText w:val="•"/>
      <w:lvlJc w:val="left"/>
      <w:pPr>
        <w:ind w:left="5330" w:hanging="360"/>
      </w:pPr>
      <w:rPr>
        <w:rFonts w:hint="default"/>
        <w:lang w:val="fr-FR" w:eastAsia="en-US" w:bidi="ar-SA"/>
      </w:rPr>
    </w:lvl>
    <w:lvl w:ilvl="5" w:tplc="1B86560C">
      <w:numFmt w:val="bullet"/>
      <w:lvlText w:val="•"/>
      <w:lvlJc w:val="left"/>
      <w:pPr>
        <w:ind w:left="6457" w:hanging="360"/>
      </w:pPr>
      <w:rPr>
        <w:rFonts w:hint="default"/>
        <w:lang w:val="fr-FR" w:eastAsia="en-US" w:bidi="ar-SA"/>
      </w:rPr>
    </w:lvl>
    <w:lvl w:ilvl="6" w:tplc="94085F42">
      <w:numFmt w:val="bullet"/>
      <w:lvlText w:val="•"/>
      <w:lvlJc w:val="left"/>
      <w:pPr>
        <w:ind w:left="7585" w:hanging="360"/>
      </w:pPr>
      <w:rPr>
        <w:rFonts w:hint="default"/>
        <w:lang w:val="fr-FR" w:eastAsia="en-US" w:bidi="ar-SA"/>
      </w:rPr>
    </w:lvl>
    <w:lvl w:ilvl="7" w:tplc="BAA60FA4">
      <w:numFmt w:val="bullet"/>
      <w:lvlText w:val="•"/>
      <w:lvlJc w:val="left"/>
      <w:pPr>
        <w:ind w:left="8712" w:hanging="360"/>
      </w:pPr>
      <w:rPr>
        <w:rFonts w:hint="default"/>
        <w:lang w:val="fr-FR" w:eastAsia="en-US" w:bidi="ar-SA"/>
      </w:rPr>
    </w:lvl>
    <w:lvl w:ilvl="8" w:tplc="8B2CB06C">
      <w:numFmt w:val="bullet"/>
      <w:lvlText w:val="•"/>
      <w:lvlJc w:val="left"/>
      <w:pPr>
        <w:ind w:left="984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76E0485"/>
    <w:multiLevelType w:val="hybridMultilevel"/>
    <w:tmpl w:val="48CC09D4"/>
    <w:lvl w:ilvl="0" w:tplc="7AE8860C">
      <w:numFmt w:val="bullet"/>
      <w:lvlText w:val=""/>
      <w:lvlJc w:val="left"/>
      <w:pPr>
        <w:ind w:left="918" w:hanging="359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FD09D78">
      <w:numFmt w:val="bullet"/>
      <w:lvlText w:val="•"/>
      <w:lvlJc w:val="left"/>
      <w:pPr>
        <w:ind w:left="2410" w:hanging="359"/>
      </w:pPr>
      <w:rPr>
        <w:rFonts w:hint="default"/>
        <w:lang w:val="fr-FR" w:eastAsia="en-US" w:bidi="ar-SA"/>
      </w:rPr>
    </w:lvl>
    <w:lvl w:ilvl="2" w:tplc="B06234B6">
      <w:numFmt w:val="bullet"/>
      <w:lvlText w:val="•"/>
      <w:lvlJc w:val="left"/>
      <w:pPr>
        <w:ind w:left="3900" w:hanging="359"/>
      </w:pPr>
      <w:rPr>
        <w:rFonts w:hint="default"/>
        <w:lang w:val="fr-FR" w:eastAsia="en-US" w:bidi="ar-SA"/>
      </w:rPr>
    </w:lvl>
    <w:lvl w:ilvl="3" w:tplc="B33A646C">
      <w:numFmt w:val="bullet"/>
      <w:lvlText w:val="•"/>
      <w:lvlJc w:val="left"/>
      <w:pPr>
        <w:ind w:left="5390" w:hanging="359"/>
      </w:pPr>
      <w:rPr>
        <w:rFonts w:hint="default"/>
        <w:lang w:val="fr-FR" w:eastAsia="en-US" w:bidi="ar-SA"/>
      </w:rPr>
    </w:lvl>
    <w:lvl w:ilvl="4" w:tplc="063EDC16">
      <w:numFmt w:val="bullet"/>
      <w:lvlText w:val="•"/>
      <w:lvlJc w:val="left"/>
      <w:pPr>
        <w:ind w:left="6880" w:hanging="359"/>
      </w:pPr>
      <w:rPr>
        <w:rFonts w:hint="default"/>
        <w:lang w:val="fr-FR" w:eastAsia="en-US" w:bidi="ar-SA"/>
      </w:rPr>
    </w:lvl>
    <w:lvl w:ilvl="5" w:tplc="D8E4609C">
      <w:numFmt w:val="bullet"/>
      <w:lvlText w:val="•"/>
      <w:lvlJc w:val="left"/>
      <w:pPr>
        <w:ind w:left="8370" w:hanging="359"/>
      </w:pPr>
      <w:rPr>
        <w:rFonts w:hint="default"/>
        <w:lang w:val="fr-FR" w:eastAsia="en-US" w:bidi="ar-SA"/>
      </w:rPr>
    </w:lvl>
    <w:lvl w:ilvl="6" w:tplc="A08C8F4E">
      <w:numFmt w:val="bullet"/>
      <w:lvlText w:val="•"/>
      <w:lvlJc w:val="left"/>
      <w:pPr>
        <w:ind w:left="9860" w:hanging="359"/>
      </w:pPr>
      <w:rPr>
        <w:rFonts w:hint="default"/>
        <w:lang w:val="fr-FR" w:eastAsia="en-US" w:bidi="ar-SA"/>
      </w:rPr>
    </w:lvl>
    <w:lvl w:ilvl="7" w:tplc="3E3262D0">
      <w:numFmt w:val="bullet"/>
      <w:lvlText w:val="•"/>
      <w:lvlJc w:val="left"/>
      <w:pPr>
        <w:ind w:left="11350" w:hanging="359"/>
      </w:pPr>
      <w:rPr>
        <w:rFonts w:hint="default"/>
        <w:lang w:val="fr-FR" w:eastAsia="en-US" w:bidi="ar-SA"/>
      </w:rPr>
    </w:lvl>
    <w:lvl w:ilvl="8" w:tplc="5E8EE4B4">
      <w:numFmt w:val="bullet"/>
      <w:lvlText w:val="•"/>
      <w:lvlJc w:val="left"/>
      <w:pPr>
        <w:ind w:left="12840" w:hanging="359"/>
      </w:pPr>
      <w:rPr>
        <w:rFonts w:hint="default"/>
        <w:lang w:val="fr-FR" w:eastAsia="en-US" w:bidi="ar-SA"/>
      </w:rPr>
    </w:lvl>
  </w:abstractNum>
  <w:num w:numId="1" w16cid:durableId="2013489182">
    <w:abstractNumId w:val="1"/>
  </w:num>
  <w:num w:numId="2" w16cid:durableId="181267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FE"/>
    <w:rsid w:val="005D04FE"/>
    <w:rsid w:val="00D9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E835"/>
  <w15:docId w15:val="{B3AA9566-6E58-B942-A2E6-38D3A536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99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"/>
      <w:ind w:left="918" w:hanging="359"/>
    </w:pPr>
  </w:style>
  <w:style w:type="paragraph" w:customStyle="1" w:styleId="TableParagraph">
    <w:name w:val="Table Paragraph"/>
    <w:basedOn w:val="Normal"/>
    <w:uiPriority w:val="1"/>
    <w:qFormat/>
    <w:pPr>
      <w:spacing w:before="83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ning-familial.org/fr" TargetMode="External"/><Relationship Id="rId13" Type="http://schemas.openxmlformats.org/officeDocument/2006/relationships/hyperlink" Target="http://www.filsantejeune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nfo-ist.f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nfo-ist.fr/index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onsexprim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isirsacontraception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Activité 2 - Contraception.docx</dc:title>
  <cp:lastModifiedBy>DE LISI Manon</cp:lastModifiedBy>
  <cp:revision>2</cp:revision>
  <dcterms:created xsi:type="dcterms:W3CDTF">2022-11-26T11:45:00Z</dcterms:created>
  <dcterms:modified xsi:type="dcterms:W3CDTF">2022-11-26T11:45:00Z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Word</vt:lpwstr>
  </property>
  <property fmtid="{D5CDD505-2E9C-101B-9397-08002B2CF9AE}" pid="4" name="LastSaved">
    <vt:filetime>2022-11-26T00:00:00Z</vt:filetime>
  </property>
</Properties>
</file>